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2C14F" w14:textId="77777777" w:rsidR="002A5794" w:rsidRPr="00724223" w:rsidRDefault="002A5794" w:rsidP="002A5794">
      <w:pPr>
        <w:pStyle w:val="BodyText"/>
        <w:jc w:val="left"/>
        <w:rPr>
          <w:bCs w:val="0"/>
          <w:sz w:val="24"/>
          <w:u w:val="none"/>
        </w:rPr>
      </w:pPr>
      <w:r w:rsidRPr="00724223">
        <w:rPr>
          <w:bCs w:val="0"/>
          <w:sz w:val="24"/>
          <w:u w:val="none"/>
        </w:rPr>
        <w:t>DATE …………………….………</w:t>
      </w:r>
      <w:r w:rsidRPr="00724223">
        <w:rPr>
          <w:bCs w:val="0"/>
          <w:sz w:val="24"/>
          <w:u w:val="none"/>
        </w:rPr>
        <w:tab/>
      </w:r>
      <w:r w:rsidRPr="00724223">
        <w:rPr>
          <w:bCs w:val="0"/>
          <w:sz w:val="24"/>
          <w:u w:val="none"/>
        </w:rPr>
        <w:tab/>
        <w:t>STUDENT NO……...……………...…………..…</w:t>
      </w:r>
    </w:p>
    <w:p w14:paraId="0F6EBDF5" w14:textId="77777777" w:rsidR="002A5794" w:rsidRPr="00724223" w:rsidRDefault="002A5794" w:rsidP="002A5794">
      <w:pPr>
        <w:pStyle w:val="BodyText"/>
        <w:jc w:val="left"/>
        <w:rPr>
          <w:bCs w:val="0"/>
          <w:sz w:val="24"/>
          <w:u w:val="none"/>
        </w:rPr>
      </w:pPr>
    </w:p>
    <w:p w14:paraId="267A13B5" w14:textId="77777777" w:rsidR="002A5794" w:rsidRPr="00724223" w:rsidRDefault="002A5794" w:rsidP="002A5794">
      <w:pPr>
        <w:pStyle w:val="BodyText"/>
        <w:jc w:val="left"/>
        <w:rPr>
          <w:bCs w:val="0"/>
          <w:sz w:val="24"/>
          <w:u w:val="none"/>
        </w:rPr>
      </w:pPr>
      <w:r w:rsidRPr="00724223">
        <w:rPr>
          <w:bCs w:val="0"/>
          <w:sz w:val="24"/>
          <w:u w:val="none"/>
        </w:rPr>
        <w:t>EXAMINATION C</w:t>
      </w:r>
      <w:r>
        <w:rPr>
          <w:bCs w:val="0"/>
          <w:sz w:val="24"/>
          <w:u w:val="none"/>
        </w:rPr>
        <w:t>ENTRE ……...………………………………………………….</w:t>
      </w:r>
      <w:r w:rsidRPr="00724223">
        <w:rPr>
          <w:bCs w:val="0"/>
          <w:sz w:val="24"/>
          <w:u w:val="none"/>
        </w:rPr>
        <w:t>…………..</w:t>
      </w:r>
    </w:p>
    <w:p w14:paraId="3452C6F8" w14:textId="77777777" w:rsidR="002A5794" w:rsidRPr="002C2672" w:rsidRDefault="002A5794" w:rsidP="002A5794">
      <w:pPr>
        <w:pStyle w:val="BodyText"/>
        <w:jc w:val="left"/>
      </w:pPr>
    </w:p>
    <w:p w14:paraId="66A7E51E" w14:textId="77777777" w:rsidR="002A5794" w:rsidRPr="002C2672" w:rsidRDefault="002A5794" w:rsidP="002A5794">
      <w:pPr>
        <w:pStyle w:val="BodyText"/>
        <w:rPr>
          <w:sz w:val="32"/>
          <w:szCs w:val="32"/>
        </w:rPr>
      </w:pPr>
      <w:r w:rsidRPr="002C2672">
        <w:rPr>
          <w:sz w:val="32"/>
          <w:szCs w:val="32"/>
        </w:rPr>
        <w:t>THE SHIPPING AND FORWADING AGENTS’ ASSOCIATION OF ZIMBABWE</w:t>
      </w:r>
    </w:p>
    <w:p w14:paraId="520DA59C" w14:textId="77777777" w:rsidR="002A5794" w:rsidRPr="002C2672" w:rsidRDefault="002A5794" w:rsidP="002A5794">
      <w:pPr>
        <w:jc w:val="center"/>
        <w:rPr>
          <w:b/>
          <w:bCs/>
          <w:sz w:val="28"/>
          <w:u w:val="single"/>
        </w:rPr>
      </w:pPr>
      <w:r w:rsidRPr="002C2672">
        <w:rPr>
          <w:b/>
          <w:bCs/>
          <w:noProof/>
          <w:sz w:val="20"/>
          <w:u w:val="single"/>
        </w:rPr>
        <w:drawing>
          <wp:anchor distT="0" distB="0" distL="114300" distR="114300" simplePos="0" relativeHeight="251659264" behindDoc="0" locked="0" layoutInCell="1" allowOverlap="1" wp14:anchorId="0E46FFA6" wp14:editId="54CA3CA0">
            <wp:simplePos x="0" y="0"/>
            <wp:positionH relativeFrom="column">
              <wp:posOffset>2215515</wp:posOffset>
            </wp:positionH>
            <wp:positionV relativeFrom="paragraph">
              <wp:posOffset>62230</wp:posOffset>
            </wp:positionV>
            <wp:extent cx="1943100" cy="125730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r="-27324"/>
                    <a:stretch>
                      <a:fillRect/>
                    </a:stretch>
                  </pic:blipFill>
                  <pic:spPr bwMode="auto">
                    <a:xfrm>
                      <a:off x="0" y="0"/>
                      <a:ext cx="1943100" cy="1257300"/>
                    </a:xfrm>
                    <a:prstGeom prst="rect">
                      <a:avLst/>
                    </a:prstGeom>
                    <a:noFill/>
                    <a:ln w="9525">
                      <a:noFill/>
                      <a:miter lim="800000"/>
                      <a:headEnd/>
                      <a:tailEnd/>
                    </a:ln>
                  </pic:spPr>
                </pic:pic>
              </a:graphicData>
            </a:graphic>
          </wp:anchor>
        </w:drawing>
      </w:r>
    </w:p>
    <w:p w14:paraId="70973938" w14:textId="77777777" w:rsidR="002A5794" w:rsidRPr="002C2672" w:rsidRDefault="002A5794" w:rsidP="002A5794">
      <w:pPr>
        <w:jc w:val="center"/>
        <w:rPr>
          <w:b/>
          <w:bCs/>
          <w:sz w:val="28"/>
          <w:u w:val="single"/>
        </w:rPr>
      </w:pPr>
    </w:p>
    <w:p w14:paraId="747B1A98" w14:textId="77777777" w:rsidR="002A5794" w:rsidRPr="002C2672" w:rsidRDefault="002A5794" w:rsidP="002A5794">
      <w:pPr>
        <w:jc w:val="center"/>
        <w:rPr>
          <w:b/>
          <w:bCs/>
          <w:sz w:val="28"/>
          <w:u w:val="single"/>
        </w:rPr>
      </w:pPr>
    </w:p>
    <w:p w14:paraId="31B81FCC" w14:textId="77777777" w:rsidR="002A5794" w:rsidRPr="002C2672" w:rsidRDefault="002A5794" w:rsidP="002A5794">
      <w:pPr>
        <w:jc w:val="center"/>
        <w:rPr>
          <w:b/>
          <w:bCs/>
          <w:sz w:val="28"/>
          <w:u w:val="single"/>
        </w:rPr>
      </w:pPr>
    </w:p>
    <w:p w14:paraId="7FA8A235" w14:textId="77777777" w:rsidR="002A5794" w:rsidRPr="002C2672" w:rsidRDefault="002A5794" w:rsidP="002A5794">
      <w:pPr>
        <w:jc w:val="center"/>
        <w:rPr>
          <w:b/>
          <w:bCs/>
          <w:sz w:val="28"/>
          <w:u w:val="single"/>
        </w:rPr>
      </w:pPr>
    </w:p>
    <w:p w14:paraId="0363C7F0" w14:textId="77777777" w:rsidR="002A5794" w:rsidRPr="002C2672" w:rsidRDefault="002A5794" w:rsidP="002A5794">
      <w:pPr>
        <w:jc w:val="center"/>
        <w:rPr>
          <w:b/>
          <w:bCs/>
          <w:sz w:val="28"/>
          <w:u w:val="single"/>
        </w:rPr>
      </w:pPr>
    </w:p>
    <w:p w14:paraId="25F9FF42" w14:textId="77777777" w:rsidR="002A5794" w:rsidRPr="002C2672" w:rsidRDefault="002A5794" w:rsidP="002A5794">
      <w:pPr>
        <w:jc w:val="center"/>
        <w:rPr>
          <w:b/>
          <w:bCs/>
          <w:sz w:val="28"/>
          <w:u w:val="single"/>
        </w:rPr>
      </w:pPr>
    </w:p>
    <w:p w14:paraId="02C23BE1" w14:textId="77777777" w:rsidR="002A5794" w:rsidRPr="002C2672" w:rsidRDefault="002A5794" w:rsidP="002A5794">
      <w:pPr>
        <w:rPr>
          <w:b/>
          <w:bCs/>
          <w:sz w:val="28"/>
          <w:u w:val="single"/>
        </w:rPr>
      </w:pPr>
    </w:p>
    <w:p w14:paraId="707FE35A" w14:textId="77777777" w:rsidR="002A5794" w:rsidRPr="002C2672" w:rsidRDefault="002A5794" w:rsidP="002A5794">
      <w:pPr>
        <w:pStyle w:val="Heading2"/>
        <w:rPr>
          <w:sz w:val="28"/>
          <w:szCs w:val="28"/>
        </w:rPr>
      </w:pPr>
      <w:r w:rsidRPr="002C2672">
        <w:rPr>
          <w:sz w:val="28"/>
          <w:szCs w:val="28"/>
        </w:rPr>
        <w:t>FREIGHT FORWARDING PRACTICE DIPLOMA</w:t>
      </w:r>
      <w:r w:rsidR="00CC4AEA">
        <w:rPr>
          <w:sz w:val="28"/>
          <w:szCs w:val="28"/>
        </w:rPr>
        <w:t xml:space="preserve"> COURSE</w:t>
      </w:r>
      <w:r w:rsidRPr="002C2672">
        <w:rPr>
          <w:sz w:val="28"/>
          <w:szCs w:val="28"/>
        </w:rPr>
        <w:t xml:space="preserve"> </w:t>
      </w:r>
    </w:p>
    <w:p w14:paraId="7541F1E0" w14:textId="77777777" w:rsidR="002A5794" w:rsidRPr="002C2672" w:rsidRDefault="002A5794" w:rsidP="002A5794">
      <w:pPr>
        <w:jc w:val="center"/>
        <w:rPr>
          <w:b/>
          <w:bCs/>
          <w:sz w:val="28"/>
          <w:szCs w:val="28"/>
          <w:u w:val="single"/>
        </w:rPr>
      </w:pPr>
    </w:p>
    <w:p w14:paraId="7DE90ACB" w14:textId="77777777" w:rsidR="002A5794" w:rsidRPr="002C2672" w:rsidRDefault="002A5794" w:rsidP="002A5794">
      <w:pPr>
        <w:jc w:val="center"/>
        <w:rPr>
          <w:b/>
          <w:bCs/>
          <w:sz w:val="28"/>
          <w:szCs w:val="28"/>
          <w:u w:val="single"/>
        </w:rPr>
      </w:pPr>
      <w:r w:rsidRPr="002C2672">
        <w:rPr>
          <w:b/>
          <w:bCs/>
          <w:sz w:val="28"/>
          <w:szCs w:val="28"/>
          <w:u w:val="single"/>
        </w:rPr>
        <w:t>FINAL EXAMINATION</w:t>
      </w:r>
    </w:p>
    <w:p w14:paraId="705007A7" w14:textId="77777777" w:rsidR="002A5794" w:rsidRPr="002C2672" w:rsidRDefault="002A5794" w:rsidP="002A5794">
      <w:pPr>
        <w:jc w:val="center"/>
        <w:rPr>
          <w:b/>
          <w:bCs/>
          <w:sz w:val="28"/>
          <w:szCs w:val="28"/>
          <w:u w:val="single"/>
        </w:rPr>
      </w:pPr>
    </w:p>
    <w:p w14:paraId="49427FE3" w14:textId="77777777" w:rsidR="002A5794" w:rsidRPr="002C2672" w:rsidRDefault="002A5794" w:rsidP="002A5794">
      <w:pPr>
        <w:jc w:val="center"/>
        <w:rPr>
          <w:b/>
          <w:bCs/>
          <w:sz w:val="28"/>
          <w:szCs w:val="28"/>
          <w:u w:val="single"/>
        </w:rPr>
      </w:pPr>
      <w:r w:rsidRPr="002C2672">
        <w:rPr>
          <w:b/>
          <w:bCs/>
          <w:sz w:val="28"/>
          <w:szCs w:val="28"/>
          <w:u w:val="single"/>
        </w:rPr>
        <w:t>PAPER TWO</w:t>
      </w:r>
    </w:p>
    <w:p w14:paraId="173108CD" w14:textId="77777777" w:rsidR="002A5794" w:rsidRPr="002C2672" w:rsidRDefault="002A5794" w:rsidP="002A5794">
      <w:pPr>
        <w:rPr>
          <w:b/>
          <w:bCs/>
          <w:sz w:val="28"/>
          <w:szCs w:val="28"/>
          <w:u w:val="single"/>
        </w:rPr>
      </w:pPr>
    </w:p>
    <w:p w14:paraId="4F2B5213" w14:textId="77777777" w:rsidR="002A5794" w:rsidRDefault="002A5794" w:rsidP="002A5794">
      <w:pPr>
        <w:pStyle w:val="Heading1"/>
        <w:rPr>
          <w:szCs w:val="28"/>
        </w:rPr>
      </w:pPr>
      <w:r w:rsidRPr="002C2672">
        <w:rPr>
          <w:szCs w:val="28"/>
        </w:rPr>
        <w:t>GENERAL PAPER</w:t>
      </w:r>
    </w:p>
    <w:p w14:paraId="4BF8862F" w14:textId="77777777" w:rsidR="002A5794" w:rsidRDefault="002A5794" w:rsidP="002A5794">
      <w:pPr>
        <w:jc w:val="center"/>
        <w:rPr>
          <w:b/>
          <w:bCs/>
          <w:sz w:val="28"/>
          <w:szCs w:val="28"/>
          <w:u w:val="single"/>
        </w:rPr>
      </w:pPr>
    </w:p>
    <w:p w14:paraId="18408667" w14:textId="77777777" w:rsidR="002A5794" w:rsidRPr="002C2672" w:rsidRDefault="002A5794" w:rsidP="002A5794">
      <w:pPr>
        <w:jc w:val="center"/>
        <w:rPr>
          <w:b/>
          <w:bCs/>
          <w:sz w:val="28"/>
          <w:szCs w:val="28"/>
          <w:u w:val="single"/>
        </w:rPr>
      </w:pPr>
      <w:r>
        <w:rPr>
          <w:b/>
          <w:bCs/>
          <w:sz w:val="28"/>
          <w:szCs w:val="28"/>
          <w:u w:val="single"/>
        </w:rPr>
        <w:t>2</w:t>
      </w:r>
      <w:r w:rsidR="00CC4AEA">
        <w:rPr>
          <w:b/>
          <w:bCs/>
          <w:sz w:val="28"/>
          <w:szCs w:val="28"/>
          <w:u w:val="single"/>
        </w:rPr>
        <w:t>8</w:t>
      </w:r>
      <w:r w:rsidRPr="002C2672">
        <w:rPr>
          <w:b/>
          <w:bCs/>
          <w:sz w:val="28"/>
          <w:szCs w:val="28"/>
          <w:u w:val="single"/>
        </w:rPr>
        <w:t xml:space="preserve"> NOVEMBER 201</w:t>
      </w:r>
      <w:r w:rsidR="00CC4AEA">
        <w:rPr>
          <w:b/>
          <w:bCs/>
          <w:sz w:val="28"/>
          <w:szCs w:val="28"/>
          <w:u w:val="single"/>
        </w:rPr>
        <w:t>9</w:t>
      </w:r>
    </w:p>
    <w:p w14:paraId="7E70E246" w14:textId="77777777" w:rsidR="002A5794" w:rsidRPr="002C2672" w:rsidRDefault="002A5794" w:rsidP="002A5794">
      <w:pPr>
        <w:rPr>
          <w:sz w:val="28"/>
          <w:szCs w:val="28"/>
        </w:rPr>
      </w:pPr>
    </w:p>
    <w:p w14:paraId="4BA594DC" w14:textId="77777777" w:rsidR="002A5794" w:rsidRDefault="002A5794" w:rsidP="002A5794">
      <w:pPr>
        <w:jc w:val="center"/>
        <w:rPr>
          <w:b/>
          <w:bCs/>
          <w:sz w:val="28"/>
          <w:szCs w:val="28"/>
          <w:u w:val="single"/>
        </w:rPr>
      </w:pPr>
      <w:r w:rsidRPr="002C2672">
        <w:rPr>
          <w:b/>
          <w:bCs/>
          <w:sz w:val="28"/>
          <w:szCs w:val="28"/>
          <w:u w:val="single"/>
        </w:rPr>
        <w:t>TIME ALLOCATION: (3 HOURS)</w:t>
      </w:r>
    </w:p>
    <w:p w14:paraId="2A4C9876" w14:textId="77777777" w:rsidR="002A5794" w:rsidRDefault="002A5794" w:rsidP="002A5794">
      <w:pPr>
        <w:rPr>
          <w:b/>
          <w:bCs/>
          <w:sz w:val="28"/>
          <w:szCs w:val="28"/>
          <w:u w:val="single"/>
        </w:rPr>
      </w:pPr>
    </w:p>
    <w:p w14:paraId="5781A6DB" w14:textId="77777777" w:rsidR="002A5794" w:rsidRDefault="002A5794" w:rsidP="002A5794">
      <w:pPr>
        <w:rPr>
          <w:b/>
          <w:bCs/>
          <w:sz w:val="28"/>
          <w:szCs w:val="28"/>
          <w:u w:val="single"/>
        </w:rPr>
      </w:pPr>
    </w:p>
    <w:p w14:paraId="23EAFE0C" w14:textId="77777777" w:rsidR="002A5794" w:rsidRPr="002C2672" w:rsidRDefault="002A5794" w:rsidP="002A5794">
      <w:pPr>
        <w:rPr>
          <w:b/>
          <w:bCs/>
          <w:sz w:val="28"/>
          <w:szCs w:val="28"/>
          <w:u w:val="single"/>
        </w:rPr>
      </w:pPr>
      <w:r>
        <w:rPr>
          <w:b/>
          <w:bCs/>
          <w:sz w:val="28"/>
          <w:szCs w:val="28"/>
          <w:u w:val="single"/>
        </w:rPr>
        <w:t>INSTRUCTIONS</w:t>
      </w:r>
    </w:p>
    <w:p w14:paraId="0920C7B6" w14:textId="77777777" w:rsidR="002A5794" w:rsidRPr="002C2672" w:rsidRDefault="002A5794" w:rsidP="002A5794">
      <w:pPr>
        <w:jc w:val="center"/>
        <w:rPr>
          <w:b/>
          <w:bCs/>
          <w:sz w:val="28"/>
          <w:u w:val="single"/>
        </w:rPr>
      </w:pPr>
    </w:p>
    <w:p w14:paraId="499A512E" w14:textId="77777777" w:rsidR="002A5794" w:rsidRPr="002C2672" w:rsidRDefault="002A5794" w:rsidP="002A5794">
      <w:pPr>
        <w:jc w:val="center"/>
      </w:pPr>
    </w:p>
    <w:p w14:paraId="4029372A" w14:textId="77777777" w:rsidR="002A5794" w:rsidRPr="0041732D" w:rsidRDefault="002A5794" w:rsidP="002A5794">
      <w:pPr>
        <w:numPr>
          <w:ilvl w:val="0"/>
          <w:numId w:val="1"/>
        </w:numPr>
        <w:spacing w:line="480" w:lineRule="auto"/>
        <w:rPr>
          <w:sz w:val="26"/>
          <w:szCs w:val="26"/>
        </w:rPr>
      </w:pPr>
      <w:r w:rsidRPr="0041732D">
        <w:rPr>
          <w:sz w:val="26"/>
          <w:szCs w:val="26"/>
        </w:rPr>
        <w:t xml:space="preserve">Answer </w:t>
      </w:r>
      <w:r w:rsidRPr="0041732D">
        <w:rPr>
          <w:b/>
          <w:sz w:val="26"/>
          <w:szCs w:val="26"/>
        </w:rPr>
        <w:t>FOUR</w:t>
      </w:r>
      <w:r w:rsidRPr="0041732D">
        <w:rPr>
          <w:sz w:val="26"/>
          <w:szCs w:val="26"/>
        </w:rPr>
        <w:t xml:space="preserve"> questions. Question </w:t>
      </w:r>
      <w:r w:rsidRPr="0041732D">
        <w:rPr>
          <w:b/>
          <w:sz w:val="26"/>
          <w:szCs w:val="26"/>
        </w:rPr>
        <w:t>ONE</w:t>
      </w:r>
      <w:r w:rsidRPr="0041732D">
        <w:rPr>
          <w:sz w:val="26"/>
          <w:szCs w:val="26"/>
        </w:rPr>
        <w:t xml:space="preserve"> is compulsory</w:t>
      </w:r>
    </w:p>
    <w:p w14:paraId="08361DDA" w14:textId="77777777" w:rsidR="002A5794" w:rsidRPr="0041732D" w:rsidRDefault="002A5794" w:rsidP="002A5794">
      <w:pPr>
        <w:numPr>
          <w:ilvl w:val="0"/>
          <w:numId w:val="1"/>
        </w:numPr>
        <w:spacing w:line="480" w:lineRule="auto"/>
        <w:rPr>
          <w:sz w:val="26"/>
          <w:szCs w:val="26"/>
        </w:rPr>
      </w:pPr>
      <w:r w:rsidRPr="0041732D">
        <w:rPr>
          <w:sz w:val="26"/>
          <w:szCs w:val="26"/>
        </w:rPr>
        <w:t xml:space="preserve">Your student number must appear on all your answer sheets. </w:t>
      </w:r>
    </w:p>
    <w:p w14:paraId="1F23F4A3" w14:textId="77777777" w:rsidR="002A5794" w:rsidRPr="0041732D" w:rsidRDefault="002A5794" w:rsidP="002A5794">
      <w:pPr>
        <w:numPr>
          <w:ilvl w:val="0"/>
          <w:numId w:val="1"/>
        </w:numPr>
        <w:spacing w:line="480" w:lineRule="auto"/>
        <w:rPr>
          <w:sz w:val="26"/>
          <w:szCs w:val="26"/>
        </w:rPr>
      </w:pPr>
      <w:r w:rsidRPr="0041732D">
        <w:rPr>
          <w:sz w:val="26"/>
          <w:szCs w:val="26"/>
        </w:rPr>
        <w:t>This examination script is the property of SFAAZ and must not be removed from the examination room.</w:t>
      </w:r>
    </w:p>
    <w:p w14:paraId="416CCCC8" w14:textId="77777777" w:rsidR="002A5794" w:rsidRPr="0041732D" w:rsidRDefault="002A5794" w:rsidP="002A5794">
      <w:pPr>
        <w:numPr>
          <w:ilvl w:val="0"/>
          <w:numId w:val="1"/>
        </w:numPr>
        <w:spacing w:line="480" w:lineRule="auto"/>
        <w:rPr>
          <w:sz w:val="26"/>
          <w:szCs w:val="26"/>
        </w:rPr>
      </w:pPr>
      <w:r w:rsidRPr="0041732D">
        <w:rPr>
          <w:sz w:val="26"/>
          <w:szCs w:val="26"/>
        </w:rPr>
        <w:t>This paper carries 60% of the final examination marks.</w:t>
      </w:r>
    </w:p>
    <w:p w14:paraId="05F8FE02" w14:textId="77777777" w:rsidR="002A5794" w:rsidRPr="0041732D" w:rsidRDefault="002A5794" w:rsidP="002A5794">
      <w:pPr>
        <w:numPr>
          <w:ilvl w:val="0"/>
          <w:numId w:val="1"/>
        </w:numPr>
        <w:spacing w:line="480" w:lineRule="auto"/>
        <w:rPr>
          <w:sz w:val="26"/>
          <w:szCs w:val="26"/>
        </w:rPr>
      </w:pPr>
      <w:r w:rsidRPr="0041732D">
        <w:rPr>
          <w:sz w:val="26"/>
          <w:szCs w:val="26"/>
        </w:rPr>
        <w:t>Answer a new question on a fresh sheet of paper.</w:t>
      </w:r>
    </w:p>
    <w:p w14:paraId="3C35550A" w14:textId="77777777" w:rsidR="002A5794" w:rsidRPr="002C2672" w:rsidRDefault="002A5794" w:rsidP="002A5794">
      <w:pPr>
        <w:spacing w:line="480" w:lineRule="auto"/>
      </w:pPr>
    </w:p>
    <w:p w14:paraId="650C30F4" w14:textId="77777777" w:rsidR="002A5794" w:rsidRPr="002C2672" w:rsidRDefault="002A5794" w:rsidP="002A5794">
      <w:pPr>
        <w:spacing w:line="480" w:lineRule="auto"/>
      </w:pPr>
    </w:p>
    <w:p w14:paraId="1FBEF60E" w14:textId="77777777" w:rsidR="002A5794" w:rsidRDefault="002A5794" w:rsidP="002A5794">
      <w:pPr>
        <w:spacing w:line="480" w:lineRule="auto"/>
        <w:rPr>
          <w:b/>
        </w:rPr>
      </w:pPr>
    </w:p>
    <w:p w14:paraId="7BF242C3" w14:textId="77777777" w:rsidR="00CC4AEA" w:rsidRPr="00CC4AEA" w:rsidRDefault="002A5794" w:rsidP="00CC4AEA">
      <w:pPr>
        <w:spacing w:line="480" w:lineRule="auto"/>
        <w:rPr>
          <w:b/>
        </w:rPr>
      </w:pPr>
      <w:r w:rsidRPr="002C2672">
        <w:rPr>
          <w:b/>
        </w:rPr>
        <w:lastRenderedPageBreak/>
        <w:t xml:space="preserve">FFP </w:t>
      </w:r>
      <w:r w:rsidR="00CC4AEA">
        <w:rPr>
          <w:b/>
        </w:rPr>
        <w:t>NOVEMBER 2019</w:t>
      </w:r>
      <w:r>
        <w:rPr>
          <w:b/>
        </w:rPr>
        <w:t xml:space="preserve"> </w:t>
      </w:r>
      <w:r w:rsidRPr="002C2672">
        <w:rPr>
          <w:b/>
        </w:rPr>
        <w:t xml:space="preserve">Final </w:t>
      </w:r>
      <w:r>
        <w:rPr>
          <w:b/>
        </w:rPr>
        <w:t xml:space="preserve">/ </w:t>
      </w:r>
      <w:r w:rsidRPr="002C2672">
        <w:rPr>
          <w:b/>
        </w:rPr>
        <w:t>P2</w:t>
      </w:r>
    </w:p>
    <w:p w14:paraId="17F81E37" w14:textId="77777777" w:rsidR="00CC4AEA" w:rsidRDefault="00CC4AEA" w:rsidP="00CC4AEA">
      <w:pPr>
        <w:shd w:val="clear" w:color="auto" w:fill="FFFFFF"/>
        <w:rPr>
          <w:b/>
          <w:color w:val="3A3A3A"/>
          <w:u w:val="single"/>
        </w:rPr>
      </w:pPr>
    </w:p>
    <w:p w14:paraId="24ABE2B3" w14:textId="77777777" w:rsidR="00CC4AEA" w:rsidRPr="00102D2C" w:rsidRDefault="00CC4AEA" w:rsidP="00CC4AEA">
      <w:pPr>
        <w:shd w:val="clear" w:color="auto" w:fill="FFFFFF"/>
        <w:rPr>
          <w:b/>
          <w:color w:val="3A3A3A"/>
          <w:u w:val="single"/>
        </w:rPr>
      </w:pPr>
      <w:r w:rsidRPr="00102D2C">
        <w:rPr>
          <w:b/>
          <w:color w:val="3A3A3A"/>
          <w:u w:val="single"/>
        </w:rPr>
        <w:t>Case Study</w:t>
      </w:r>
    </w:p>
    <w:p w14:paraId="7124A1C6" w14:textId="77777777" w:rsidR="00CC4AEA" w:rsidRPr="00102D2C" w:rsidRDefault="00CC4AEA" w:rsidP="00CC4AEA">
      <w:pPr>
        <w:shd w:val="clear" w:color="auto" w:fill="FFFFFF"/>
        <w:rPr>
          <w:color w:val="3A3A3A"/>
        </w:rPr>
      </w:pPr>
    </w:p>
    <w:p w14:paraId="255F2457" w14:textId="77777777" w:rsidR="00CC4AEA" w:rsidRPr="00CC4AEA" w:rsidRDefault="005953E0" w:rsidP="00CC4AEA">
      <w:pPr>
        <w:shd w:val="clear" w:color="auto" w:fill="FFFFFF"/>
        <w:jc w:val="both"/>
      </w:pPr>
      <w:hyperlink r:id="rId8" w:tgtFrame="_blank" w:history="1">
        <w:r w:rsidR="00CC4AEA" w:rsidRPr="00CC4AEA">
          <w:rPr>
            <w:bdr w:val="none" w:sz="0" w:space="0" w:color="auto" w:frame="1"/>
          </w:rPr>
          <w:t xml:space="preserve">KMTC </w:t>
        </w:r>
        <w:proofErr w:type="spellStart"/>
        <w:r w:rsidR="00CC4AEA" w:rsidRPr="00CC4AEA">
          <w:rPr>
            <w:bdr w:val="none" w:sz="0" w:space="0" w:color="auto" w:frame="1"/>
          </w:rPr>
          <w:t>HongKong</w:t>
        </w:r>
        <w:proofErr w:type="spellEnd"/>
      </w:hyperlink>
      <w:r w:rsidR="00CC4AEA" w:rsidRPr="00CC4AEA">
        <w:t xml:space="preserve"> a container ship caught fire at </w:t>
      </w:r>
      <w:proofErr w:type="spellStart"/>
      <w:r w:rsidR="00CC4AEA" w:rsidRPr="00CC4AEA">
        <w:t>Laem</w:t>
      </w:r>
      <w:proofErr w:type="spellEnd"/>
      <w:r w:rsidR="00CC4AEA" w:rsidRPr="00CC4AEA">
        <w:t xml:space="preserve"> </w:t>
      </w:r>
      <w:proofErr w:type="spellStart"/>
      <w:r w:rsidR="00CC4AEA" w:rsidRPr="00CC4AEA">
        <w:t>Chabang</w:t>
      </w:r>
      <w:proofErr w:type="spellEnd"/>
      <w:r w:rsidR="00CC4AEA" w:rsidRPr="00CC4AEA">
        <w:t>, Thailand on the 25th of May 2019</w:t>
      </w:r>
      <w:proofErr w:type="gramStart"/>
      <w:r w:rsidR="00CC4AEA" w:rsidRPr="00CC4AEA">
        <w:t>..</w:t>
      </w:r>
      <w:proofErr w:type="gramEnd"/>
      <w:r w:rsidR="00CC4AEA" w:rsidRPr="00CC4AEA">
        <w:t xml:space="preserve"> It was reported that 35 containers were on board when the ship caught fire</w:t>
      </w:r>
      <w:proofErr w:type="gramStart"/>
      <w:r w:rsidR="00CC4AEA" w:rsidRPr="00CC4AEA">
        <w:t>..</w:t>
      </w:r>
      <w:proofErr w:type="gramEnd"/>
    </w:p>
    <w:p w14:paraId="4E01D760" w14:textId="77777777" w:rsidR="00CC4AEA" w:rsidRPr="00CC4AEA" w:rsidRDefault="00CC4AEA" w:rsidP="00CC4AEA">
      <w:pPr>
        <w:shd w:val="clear" w:color="auto" w:fill="FFFFFF"/>
        <w:jc w:val="both"/>
      </w:pPr>
      <w:r w:rsidRPr="00CC4AEA">
        <w:t xml:space="preserve">Port Authority director </w:t>
      </w:r>
      <w:proofErr w:type="spellStart"/>
      <w:r w:rsidRPr="00CC4AEA">
        <w:t>Kamolsak</w:t>
      </w:r>
      <w:proofErr w:type="spellEnd"/>
      <w:r w:rsidRPr="00CC4AEA">
        <w:t xml:space="preserve"> </w:t>
      </w:r>
      <w:proofErr w:type="spellStart"/>
      <w:r w:rsidRPr="00CC4AEA">
        <w:t>Phromprayoon</w:t>
      </w:r>
      <w:proofErr w:type="spellEnd"/>
      <w:r w:rsidRPr="00CC4AEA">
        <w:t xml:space="preserve"> has been quoted as saying that “</w:t>
      </w:r>
      <w:r w:rsidRPr="00CC4AEA">
        <w:rPr>
          <w:i/>
          <w:iCs/>
          <w:bdr w:val="none" w:sz="0" w:space="0" w:color="auto" w:frame="1"/>
        </w:rPr>
        <w:t>after a lot of efforts, the port officers successfully put out the fire late on Saturday</w:t>
      </w:r>
      <w:proofErr w:type="gramStart"/>
      <w:r w:rsidRPr="00CC4AEA">
        <w:rPr>
          <w:i/>
          <w:iCs/>
          <w:bdr w:val="none" w:sz="0" w:space="0" w:color="auto" w:frame="1"/>
        </w:rPr>
        <w:t>.</w:t>
      </w:r>
      <w:r w:rsidRPr="00CC4AEA">
        <w:t>“</w:t>
      </w:r>
      <w:proofErr w:type="gramEnd"/>
      <w:r w:rsidRPr="00CC4AEA">
        <w:t>..</w:t>
      </w:r>
    </w:p>
    <w:p w14:paraId="37B05970" w14:textId="77777777" w:rsidR="00CC4AEA" w:rsidRPr="00CC4AEA" w:rsidRDefault="00CC4AEA" w:rsidP="00CC4AEA">
      <w:pPr>
        <w:shd w:val="clear" w:color="auto" w:fill="FFFFFF"/>
        <w:spacing w:after="360"/>
        <w:jc w:val="both"/>
      </w:pPr>
      <w:r w:rsidRPr="00CC4AEA">
        <w:t xml:space="preserve">The investigation team which was sent to inspect the damage on the KMTC </w:t>
      </w:r>
      <w:proofErr w:type="spellStart"/>
      <w:r w:rsidRPr="00CC4AEA">
        <w:t>Hongkong</w:t>
      </w:r>
      <w:proofErr w:type="spellEnd"/>
      <w:r w:rsidRPr="00CC4AEA">
        <w:t xml:space="preserve"> on Sunday found Calcium Hypochlorite in 13 containers and Chlorinated Paraffin Wax in 5 other containers and concluded that the ignition of these toxic chemicals is the most plausible cause of fire</w:t>
      </w:r>
      <w:proofErr w:type="gramStart"/>
      <w:r w:rsidRPr="00CC4AEA">
        <w:t>..</w:t>
      </w:r>
      <w:proofErr w:type="gramEnd"/>
    </w:p>
    <w:p w14:paraId="0363F62F" w14:textId="77777777" w:rsidR="00CC4AEA" w:rsidRPr="00CC4AEA" w:rsidRDefault="00CC4AEA" w:rsidP="00CC4AEA">
      <w:pPr>
        <w:shd w:val="clear" w:color="auto" w:fill="FFFFFF"/>
        <w:jc w:val="both"/>
      </w:pPr>
      <w:r w:rsidRPr="00CC4AEA">
        <w:t>The Nation has </w:t>
      </w:r>
      <w:hyperlink r:id="rId9" w:tgtFrame="_blank" w:history="1">
        <w:r w:rsidRPr="00CC4AEA">
          <w:rPr>
            <w:bdr w:val="none" w:sz="0" w:space="0" w:color="auto" w:frame="1"/>
          </w:rPr>
          <w:t>reported</w:t>
        </w:r>
      </w:hyperlink>
      <w:r w:rsidRPr="00CC4AEA">
        <w:t xml:space="preserve"> that the Thailand Port Authority has disclosed that the hazardous goods on board the KMTC </w:t>
      </w:r>
      <w:proofErr w:type="spellStart"/>
      <w:r w:rsidRPr="00CC4AEA">
        <w:t>HongKong</w:t>
      </w:r>
      <w:proofErr w:type="spellEnd"/>
      <w:r w:rsidRPr="00CC4AEA">
        <w:t xml:space="preserve"> were not declared and that some of the containers were said to contain Dolls..!!</w:t>
      </w:r>
    </w:p>
    <w:p w14:paraId="2CE80A0B" w14:textId="77777777" w:rsidR="00CC4AEA" w:rsidRPr="00CC4AEA" w:rsidRDefault="00CC4AEA" w:rsidP="00CC4AEA">
      <w:pPr>
        <w:shd w:val="clear" w:color="auto" w:fill="FFFFFF"/>
        <w:jc w:val="both"/>
      </w:pPr>
    </w:p>
    <w:p w14:paraId="5CD61ED6" w14:textId="77777777" w:rsidR="00CC4AEA" w:rsidRPr="00CC4AEA" w:rsidRDefault="00CC4AEA" w:rsidP="00CC4AEA">
      <w:pPr>
        <w:shd w:val="clear" w:color="auto" w:fill="FFFFFF"/>
        <w:jc w:val="both"/>
      </w:pPr>
      <w:r w:rsidRPr="00CC4AEA">
        <w:t xml:space="preserve">Source; Shipping and Freight </w:t>
      </w:r>
      <w:proofErr w:type="spellStart"/>
      <w:r w:rsidRPr="00CC4AEA">
        <w:t>Resouce</w:t>
      </w:r>
      <w:proofErr w:type="spellEnd"/>
      <w:r w:rsidRPr="00CC4AEA">
        <w:t xml:space="preserve"> – 27 May 2019</w:t>
      </w:r>
    </w:p>
    <w:p w14:paraId="1D69E597" w14:textId="77777777" w:rsidR="00CC4AEA" w:rsidRDefault="00CC4AEA" w:rsidP="00CC4AEA">
      <w:pPr>
        <w:shd w:val="clear" w:color="auto" w:fill="FFFFFF"/>
        <w:rPr>
          <w:rFonts w:ascii="Segoe UI" w:hAnsi="Segoe UI" w:cs="Segoe UI"/>
          <w:color w:val="3A3A3A"/>
        </w:rPr>
      </w:pPr>
    </w:p>
    <w:p w14:paraId="02999046" w14:textId="77777777" w:rsidR="00CC4AEA" w:rsidRPr="00CC4AEA" w:rsidRDefault="00CC4AEA" w:rsidP="00CC4AEA">
      <w:pPr>
        <w:shd w:val="clear" w:color="auto" w:fill="FFFFFF"/>
        <w:rPr>
          <w:b/>
          <w:u w:val="single"/>
        </w:rPr>
      </w:pPr>
      <w:r w:rsidRPr="00CC4AEA">
        <w:rPr>
          <w:b/>
          <w:u w:val="single"/>
        </w:rPr>
        <w:t>Required</w:t>
      </w:r>
    </w:p>
    <w:p w14:paraId="58408CAB" w14:textId="77777777" w:rsidR="00CC4AEA" w:rsidRPr="00102D2C" w:rsidRDefault="00CC4AEA" w:rsidP="00CC4AEA"/>
    <w:p w14:paraId="3F6161A7" w14:textId="77777777" w:rsidR="00CC4AEA" w:rsidRPr="00CC4AEA" w:rsidRDefault="00CC4AEA" w:rsidP="00CC4AEA">
      <w:pPr>
        <w:spacing w:after="160" w:line="360" w:lineRule="auto"/>
        <w:jc w:val="both"/>
        <w:rPr>
          <w:b/>
        </w:rPr>
      </w:pPr>
      <w:r>
        <w:rPr>
          <w:b/>
        </w:rPr>
        <w:t>1.</w:t>
      </w:r>
    </w:p>
    <w:p w14:paraId="15EC12DF" w14:textId="77777777" w:rsidR="00CC4AEA" w:rsidRPr="000C0B2D" w:rsidRDefault="00CC4AEA" w:rsidP="00CC4AEA">
      <w:pPr>
        <w:pStyle w:val="ListParagraph"/>
        <w:numPr>
          <w:ilvl w:val="0"/>
          <w:numId w:val="37"/>
        </w:numPr>
        <w:spacing w:after="160" w:line="360" w:lineRule="auto"/>
      </w:pPr>
      <w:r>
        <w:t xml:space="preserve"> </w:t>
      </w:r>
      <w:r w:rsidRPr="000C0B2D">
        <w:t>Explain in detail what could have led to the fire outbreak and discuss what should have happened to avoid this disaster.</w:t>
      </w:r>
      <w:r w:rsidRPr="000C0B2D">
        <w:tab/>
      </w:r>
      <w:r w:rsidRPr="000C0B2D">
        <w:tab/>
      </w:r>
      <w:r w:rsidRPr="000C0B2D">
        <w:tab/>
      </w:r>
      <w:r w:rsidRPr="000C0B2D">
        <w:tab/>
      </w:r>
      <w:r w:rsidRPr="000C0B2D">
        <w:tab/>
      </w:r>
      <w:r w:rsidRPr="000C0B2D">
        <w:tab/>
      </w:r>
      <w:r w:rsidRPr="00CC4AEA">
        <w:rPr>
          <w:b/>
        </w:rPr>
        <w:t>(8 marks)</w:t>
      </w:r>
    </w:p>
    <w:p w14:paraId="1C9CA844" w14:textId="77777777" w:rsidR="00CC4AEA" w:rsidRPr="00102D2C" w:rsidRDefault="00CC4AEA" w:rsidP="00CC4AEA">
      <w:pPr>
        <w:pStyle w:val="ListParagraph"/>
        <w:numPr>
          <w:ilvl w:val="0"/>
          <w:numId w:val="37"/>
        </w:numPr>
        <w:spacing w:line="360" w:lineRule="auto"/>
        <w:jc w:val="both"/>
      </w:pPr>
      <w:r w:rsidRPr="00102D2C">
        <w:t xml:space="preserve">What is the vessel type and what sort of service does the operator offer? </w:t>
      </w:r>
    </w:p>
    <w:p w14:paraId="50A8E258" w14:textId="15DFD377" w:rsidR="00CC4AEA" w:rsidRPr="00CC4AEA" w:rsidRDefault="00C67D5E" w:rsidP="00CC4AEA">
      <w:pPr>
        <w:pStyle w:val="ListParagraph"/>
        <w:spacing w:line="360" w:lineRule="auto"/>
        <w:ind w:left="7200" w:firstLine="720"/>
        <w:jc w:val="both"/>
        <w:rPr>
          <w:b/>
        </w:rPr>
      </w:pPr>
      <w:r w:rsidRPr="00CC4AEA">
        <w:rPr>
          <w:b/>
        </w:rPr>
        <w:t xml:space="preserve"> </w:t>
      </w:r>
      <w:r w:rsidR="00CC4AEA" w:rsidRPr="00CC4AEA">
        <w:rPr>
          <w:b/>
        </w:rPr>
        <w:t>(5 marks)</w:t>
      </w:r>
    </w:p>
    <w:p w14:paraId="7A003D6E" w14:textId="77777777" w:rsidR="00CC4AEA" w:rsidRPr="000C0B2D" w:rsidRDefault="00CC4AEA" w:rsidP="00CC4AEA">
      <w:pPr>
        <w:pStyle w:val="ListParagraph"/>
        <w:numPr>
          <w:ilvl w:val="0"/>
          <w:numId w:val="37"/>
        </w:numPr>
        <w:spacing w:line="360" w:lineRule="auto"/>
        <w:jc w:val="both"/>
        <w:rPr>
          <w:color w:val="4F81BD" w:themeColor="accent1"/>
        </w:rPr>
      </w:pPr>
      <w:r w:rsidRPr="00102D2C">
        <w:t>Explain why the VOCC did not pick up the correct container contents from the set of supplied documents.</w:t>
      </w:r>
      <w:r>
        <w:tab/>
      </w:r>
      <w:r>
        <w:tab/>
      </w:r>
      <w:r>
        <w:tab/>
      </w:r>
      <w:r>
        <w:tab/>
      </w:r>
      <w:r>
        <w:tab/>
      </w:r>
      <w:r>
        <w:tab/>
      </w:r>
      <w:r>
        <w:tab/>
      </w:r>
      <w:r>
        <w:tab/>
      </w:r>
      <w:r w:rsidRPr="00CC4AEA">
        <w:rPr>
          <w:b/>
        </w:rPr>
        <w:t>(3 marks)</w:t>
      </w:r>
    </w:p>
    <w:p w14:paraId="7641A1A3" w14:textId="77777777" w:rsidR="00CC4AEA" w:rsidRPr="000C0B2D" w:rsidRDefault="00CC4AEA" w:rsidP="00CC4AEA">
      <w:pPr>
        <w:pStyle w:val="ListParagraph"/>
        <w:spacing w:line="360" w:lineRule="auto"/>
        <w:rPr>
          <w:color w:val="4F81BD" w:themeColor="accent1"/>
        </w:rPr>
      </w:pPr>
    </w:p>
    <w:p w14:paraId="4EE2F402" w14:textId="77777777" w:rsidR="00CC4AEA" w:rsidRPr="00CC4AEA" w:rsidRDefault="00CC4AEA" w:rsidP="00CC4AEA">
      <w:pPr>
        <w:spacing w:after="160" w:line="360" w:lineRule="auto"/>
        <w:jc w:val="both"/>
        <w:rPr>
          <w:b/>
        </w:rPr>
      </w:pPr>
      <w:r>
        <w:rPr>
          <w:b/>
        </w:rPr>
        <w:t>2.</w:t>
      </w:r>
    </w:p>
    <w:p w14:paraId="73B7CC10" w14:textId="77777777" w:rsidR="00CC4AEA" w:rsidRPr="00CC4AEA" w:rsidRDefault="00CC4AEA" w:rsidP="00CC4AEA">
      <w:pPr>
        <w:pStyle w:val="ListParagraph"/>
        <w:numPr>
          <w:ilvl w:val="0"/>
          <w:numId w:val="38"/>
        </w:numPr>
        <w:spacing w:after="160" w:line="360" w:lineRule="auto"/>
        <w:jc w:val="both"/>
      </w:pPr>
      <w:r w:rsidRPr="00102D2C">
        <w:t xml:space="preserve">Explain the environmental impact of the incident in the case </w:t>
      </w:r>
      <w:commentRangeStart w:id="0"/>
      <w:r w:rsidRPr="00102D2C">
        <w:t>study</w:t>
      </w:r>
      <w:commentRangeEnd w:id="0"/>
      <w:r>
        <w:rPr>
          <w:rStyle w:val="CommentReference"/>
        </w:rPr>
        <w:commentReference w:id="0"/>
      </w:r>
      <w:r>
        <w:t>. I</w:t>
      </w:r>
      <w:r w:rsidRPr="00102D2C">
        <w:t>n your explanation highlight the regulators that will be interested in this incident.</w:t>
      </w:r>
      <w:r>
        <w:tab/>
      </w:r>
      <w:r>
        <w:tab/>
      </w:r>
      <w:r w:rsidRPr="00CC4AEA">
        <w:rPr>
          <w:b/>
        </w:rPr>
        <w:t>(8 marks)</w:t>
      </w:r>
    </w:p>
    <w:p w14:paraId="6D1C6BC2" w14:textId="77777777" w:rsidR="00CC4AEA" w:rsidRDefault="00CC4AEA" w:rsidP="00CC4AEA">
      <w:pPr>
        <w:pStyle w:val="ListParagraph"/>
        <w:numPr>
          <w:ilvl w:val="0"/>
          <w:numId w:val="38"/>
        </w:numPr>
        <w:spacing w:after="160" w:line="360" w:lineRule="auto"/>
        <w:jc w:val="both"/>
      </w:pPr>
      <w:r w:rsidRPr="00102D2C">
        <w:t xml:space="preserve">Explain which protocol has been breached in the case. </w:t>
      </w:r>
      <w:r w:rsidRPr="00102D2C">
        <w:tab/>
      </w:r>
      <w:r w:rsidRPr="00CC4AEA">
        <w:rPr>
          <w:b/>
        </w:rPr>
        <w:t xml:space="preserve">                          (2marks)</w:t>
      </w:r>
    </w:p>
    <w:p w14:paraId="765EEBAE" w14:textId="77777777" w:rsidR="00CC4AEA" w:rsidRPr="00102D2C" w:rsidRDefault="00CC4AEA" w:rsidP="00CC4AEA">
      <w:pPr>
        <w:pStyle w:val="ListParagraph"/>
        <w:numPr>
          <w:ilvl w:val="0"/>
          <w:numId w:val="38"/>
        </w:numPr>
        <w:spacing w:after="160" w:line="360" w:lineRule="auto"/>
        <w:jc w:val="both"/>
      </w:pPr>
      <w:r>
        <w:rPr>
          <w:rStyle w:val="CommentReference"/>
        </w:rPr>
        <w:commentReference w:id="1"/>
      </w:r>
      <w:r w:rsidRPr="00102D2C">
        <w:t>Explain the insurance principles that apply to this case. Answers should be related to examples in the case.</w:t>
      </w:r>
      <w:r>
        <w:tab/>
      </w:r>
      <w:r>
        <w:tab/>
      </w:r>
      <w:r>
        <w:tab/>
      </w:r>
      <w:r>
        <w:tab/>
      </w:r>
      <w:r>
        <w:tab/>
      </w:r>
      <w:r>
        <w:tab/>
      </w:r>
      <w:r>
        <w:tab/>
      </w:r>
      <w:r>
        <w:tab/>
      </w:r>
      <w:r w:rsidRPr="00CC4AEA">
        <w:rPr>
          <w:b/>
        </w:rPr>
        <w:t>(8 marks)</w:t>
      </w:r>
    </w:p>
    <w:p w14:paraId="32847C4E" w14:textId="77777777" w:rsidR="00CC4AEA" w:rsidRPr="00102D2C" w:rsidRDefault="00CC4AEA" w:rsidP="00CC4AEA">
      <w:pPr>
        <w:pStyle w:val="ListParagraph"/>
        <w:numPr>
          <w:ilvl w:val="0"/>
          <w:numId w:val="38"/>
        </w:numPr>
        <w:spacing w:after="160" w:line="360" w:lineRule="auto"/>
        <w:jc w:val="both"/>
      </w:pPr>
      <w:r w:rsidRPr="00102D2C">
        <w:t xml:space="preserve">What role would the ICS, CSI </w:t>
      </w:r>
      <w:proofErr w:type="spellStart"/>
      <w:r w:rsidRPr="00102D2C">
        <w:t>programme</w:t>
      </w:r>
      <w:proofErr w:type="spellEnd"/>
      <w:r w:rsidRPr="00102D2C">
        <w:t xml:space="preserve"> and CDI program play in this case?</w:t>
      </w:r>
      <w:r w:rsidRPr="00102D2C">
        <w:tab/>
      </w:r>
    </w:p>
    <w:p w14:paraId="1FA18D30" w14:textId="77777777" w:rsidR="00CC4AEA" w:rsidRPr="00CC4AEA" w:rsidRDefault="00CC4AEA" w:rsidP="00CC4AEA">
      <w:pPr>
        <w:pStyle w:val="ListParagraph"/>
        <w:spacing w:line="360" w:lineRule="auto"/>
        <w:ind w:left="7200" w:firstLine="720"/>
        <w:jc w:val="both"/>
        <w:rPr>
          <w:b/>
        </w:rPr>
      </w:pPr>
      <w:r w:rsidRPr="00CC4AEA">
        <w:rPr>
          <w:b/>
        </w:rPr>
        <w:t>(6 marks)</w:t>
      </w:r>
    </w:p>
    <w:p w14:paraId="13B21D8B" w14:textId="77777777" w:rsidR="00CC4AEA" w:rsidRDefault="00CC4AEA" w:rsidP="00CC4AEA">
      <w:pPr>
        <w:pStyle w:val="ParaAttribute0"/>
        <w:spacing w:line="312" w:lineRule="auto"/>
        <w:rPr>
          <w:rStyle w:val="CharAttribute0"/>
          <w:rFonts w:eastAsia="Batang"/>
        </w:rPr>
      </w:pPr>
    </w:p>
    <w:p w14:paraId="33240C54" w14:textId="77777777" w:rsidR="00CC4AEA" w:rsidRPr="000C0B2D" w:rsidRDefault="00CC4AEA" w:rsidP="00CC4AEA">
      <w:pPr>
        <w:pStyle w:val="ParaAttribute0"/>
        <w:spacing w:line="312" w:lineRule="auto"/>
        <w:rPr>
          <w:rStyle w:val="CharAttribute0"/>
          <w:rFonts w:eastAsia="Batang"/>
          <w:b/>
          <w:sz w:val="24"/>
          <w:szCs w:val="24"/>
        </w:rPr>
      </w:pPr>
      <w:r>
        <w:rPr>
          <w:rStyle w:val="CharAttribute0"/>
          <w:rFonts w:eastAsia="Batang"/>
        </w:rPr>
        <w:tab/>
      </w:r>
      <w:r>
        <w:rPr>
          <w:rStyle w:val="CharAttribute0"/>
          <w:rFonts w:eastAsia="Batang"/>
        </w:rPr>
        <w:tab/>
      </w:r>
      <w:r>
        <w:rPr>
          <w:rStyle w:val="CharAttribute0"/>
          <w:rFonts w:eastAsia="Batang"/>
        </w:rPr>
        <w:tab/>
      </w:r>
      <w:r>
        <w:rPr>
          <w:rStyle w:val="CharAttribute0"/>
          <w:rFonts w:eastAsia="Batang"/>
        </w:rPr>
        <w:tab/>
      </w:r>
      <w:r w:rsidRPr="000C0B2D">
        <w:rPr>
          <w:rStyle w:val="CharAttribute0"/>
          <w:rFonts w:eastAsia="Batang"/>
          <w:b/>
          <w:sz w:val="24"/>
          <w:szCs w:val="24"/>
        </w:rPr>
        <w:t>(TOTAL CASE STUDY 40 MARKS)</w:t>
      </w:r>
    </w:p>
    <w:p w14:paraId="08F9BA27" w14:textId="77777777" w:rsidR="00CC4AEA" w:rsidRDefault="00CC4AEA" w:rsidP="00CC4AEA">
      <w:pPr>
        <w:pStyle w:val="ParaAttribute0"/>
        <w:spacing w:line="312" w:lineRule="auto"/>
        <w:rPr>
          <w:rStyle w:val="CharAttribute0"/>
          <w:rFonts w:eastAsia="Batang"/>
        </w:rPr>
      </w:pPr>
      <w:r>
        <w:rPr>
          <w:rStyle w:val="CharAttribute0"/>
          <w:rFonts w:eastAsia="Batang"/>
        </w:rPr>
        <w:tab/>
      </w:r>
      <w:r>
        <w:rPr>
          <w:rStyle w:val="CharAttribute0"/>
          <w:rFonts w:eastAsia="Batang"/>
        </w:rPr>
        <w:tab/>
      </w:r>
      <w:r>
        <w:rPr>
          <w:rStyle w:val="CharAttribute0"/>
          <w:rFonts w:eastAsia="Batang"/>
        </w:rPr>
        <w:tab/>
      </w:r>
      <w:r>
        <w:rPr>
          <w:rStyle w:val="CharAttribute0"/>
          <w:rFonts w:eastAsia="Batang"/>
        </w:rPr>
        <w:tab/>
      </w:r>
    </w:p>
    <w:p w14:paraId="6F671027" w14:textId="77777777" w:rsidR="00CC4AEA" w:rsidRPr="00102D2C" w:rsidRDefault="00CC4AEA" w:rsidP="00CC4AEA">
      <w:pPr>
        <w:pStyle w:val="ParaAttribute0"/>
        <w:spacing w:line="312" w:lineRule="auto"/>
        <w:rPr>
          <w:rStyle w:val="CharAttribute0"/>
          <w:rFonts w:eastAsia="Batang"/>
          <w:b/>
          <w:sz w:val="24"/>
          <w:szCs w:val="24"/>
          <w:u w:val="single"/>
        </w:rPr>
      </w:pPr>
    </w:p>
    <w:p w14:paraId="46C03015" w14:textId="77777777" w:rsidR="00C67D5E" w:rsidRDefault="00C67D5E" w:rsidP="00CC4AEA">
      <w:pPr>
        <w:spacing w:line="480" w:lineRule="auto"/>
        <w:rPr>
          <w:b/>
        </w:rPr>
      </w:pPr>
    </w:p>
    <w:p w14:paraId="5FE3ABE4" w14:textId="77777777" w:rsidR="00CC4AEA" w:rsidRPr="00CC4AEA" w:rsidRDefault="00CC4AEA" w:rsidP="00CC4AEA">
      <w:pPr>
        <w:spacing w:line="480" w:lineRule="auto"/>
        <w:rPr>
          <w:b/>
        </w:rPr>
      </w:pPr>
      <w:r w:rsidRPr="002C2672">
        <w:rPr>
          <w:b/>
        </w:rPr>
        <w:lastRenderedPageBreak/>
        <w:t xml:space="preserve">FFP </w:t>
      </w:r>
      <w:r>
        <w:rPr>
          <w:b/>
        </w:rPr>
        <w:t xml:space="preserve">NOVEMBER 2019 </w:t>
      </w:r>
      <w:r w:rsidRPr="002C2672">
        <w:rPr>
          <w:b/>
        </w:rPr>
        <w:t xml:space="preserve">Final </w:t>
      </w:r>
      <w:r>
        <w:rPr>
          <w:b/>
        </w:rPr>
        <w:t xml:space="preserve">/ </w:t>
      </w:r>
      <w:r w:rsidRPr="002C2672">
        <w:rPr>
          <w:b/>
        </w:rPr>
        <w:t>P2</w:t>
      </w:r>
    </w:p>
    <w:p w14:paraId="3C463041" w14:textId="77777777" w:rsidR="00CC4AEA" w:rsidRDefault="00CC4AEA" w:rsidP="00CC4AEA">
      <w:pPr>
        <w:pStyle w:val="ParaAttribute0"/>
        <w:spacing w:line="312" w:lineRule="auto"/>
        <w:rPr>
          <w:rStyle w:val="CharAttribute0"/>
          <w:rFonts w:eastAsia="Batang"/>
          <w:b/>
          <w:sz w:val="24"/>
          <w:szCs w:val="24"/>
          <w:u w:val="single"/>
        </w:rPr>
      </w:pPr>
    </w:p>
    <w:p w14:paraId="6BB61310" w14:textId="77777777" w:rsidR="00CC4AEA" w:rsidRPr="00CC4AEA" w:rsidRDefault="00CC4AEA" w:rsidP="00CC4AEA">
      <w:pPr>
        <w:pStyle w:val="ParaAttribute0"/>
        <w:spacing w:line="312" w:lineRule="auto"/>
        <w:rPr>
          <w:rStyle w:val="CharAttribute0"/>
          <w:rFonts w:eastAsia="Batang"/>
          <w:b/>
          <w:sz w:val="24"/>
          <w:szCs w:val="24"/>
          <w:u w:val="single"/>
        </w:rPr>
      </w:pPr>
      <w:r w:rsidRPr="00CC4AEA">
        <w:rPr>
          <w:rStyle w:val="CharAttribute0"/>
          <w:rFonts w:eastAsia="Batang"/>
          <w:b/>
          <w:sz w:val="24"/>
          <w:szCs w:val="24"/>
          <w:u w:val="single"/>
        </w:rPr>
        <w:t>Question Two</w:t>
      </w:r>
    </w:p>
    <w:p w14:paraId="43064AC4" w14:textId="77777777" w:rsidR="00CC4AEA" w:rsidRPr="00CC4AEA" w:rsidRDefault="00CC4AEA" w:rsidP="00CC4AEA">
      <w:pPr>
        <w:pStyle w:val="ParaAttribute0"/>
        <w:spacing w:line="312" w:lineRule="auto"/>
        <w:rPr>
          <w:rStyle w:val="CharAttribute0"/>
          <w:rFonts w:eastAsia="Batang"/>
          <w:sz w:val="24"/>
          <w:szCs w:val="24"/>
        </w:rPr>
      </w:pPr>
    </w:p>
    <w:p w14:paraId="636F2814" w14:textId="77777777" w:rsidR="00CC4AEA" w:rsidRPr="00CC4AEA" w:rsidRDefault="00CC4AEA" w:rsidP="00CC4AEA">
      <w:pPr>
        <w:pStyle w:val="ParaAttribute0"/>
        <w:numPr>
          <w:ilvl w:val="0"/>
          <w:numId w:val="28"/>
        </w:numPr>
        <w:spacing w:line="312" w:lineRule="auto"/>
        <w:jc w:val="both"/>
        <w:rPr>
          <w:rStyle w:val="CharAttribute0"/>
          <w:rFonts w:eastAsia="Batang"/>
          <w:bCs/>
          <w:sz w:val="24"/>
          <w:szCs w:val="24"/>
        </w:rPr>
      </w:pPr>
      <w:r w:rsidRPr="00CC4AEA">
        <w:rPr>
          <w:rStyle w:val="CharAttribute0"/>
          <w:rFonts w:eastAsia="Batang"/>
          <w:bCs/>
          <w:sz w:val="24"/>
          <w:szCs w:val="24"/>
        </w:rPr>
        <w:t>A freight forwarder serves as a channel for global trade between importers, exporters, the transportation and regulatory entities such as shipping lines, customs, port etc.</w:t>
      </w:r>
      <w:r w:rsidRPr="00CC4AEA">
        <w:rPr>
          <w:rFonts w:eastAsia="Times New Roman"/>
          <w:bCs/>
          <w:sz w:val="24"/>
          <w:szCs w:val="24"/>
        </w:rPr>
        <w:t xml:space="preserve"> </w:t>
      </w:r>
      <w:r w:rsidRPr="00CC4AEA">
        <w:rPr>
          <w:rStyle w:val="CharAttribute0"/>
          <w:rFonts w:eastAsia="Batang"/>
          <w:bCs/>
          <w:sz w:val="24"/>
          <w:szCs w:val="24"/>
        </w:rPr>
        <w:t>The moment a freight forwarder signs/accepts a contract (although discouraged, remember that a contract may also be verbal) with the customer, they are exposed to several unique risks and liabilities.</w:t>
      </w:r>
    </w:p>
    <w:p w14:paraId="3A61702A" w14:textId="77777777" w:rsidR="00CC4AEA" w:rsidRPr="00CC4AEA" w:rsidRDefault="00CC4AEA" w:rsidP="00CC4AEA">
      <w:pPr>
        <w:pStyle w:val="ParaAttribute0"/>
        <w:spacing w:line="312" w:lineRule="auto"/>
        <w:rPr>
          <w:rStyle w:val="CharAttribute0"/>
          <w:rFonts w:eastAsia="Batang"/>
          <w:sz w:val="24"/>
          <w:szCs w:val="24"/>
        </w:rPr>
      </w:pPr>
    </w:p>
    <w:p w14:paraId="4718E07C" w14:textId="77777777" w:rsidR="00CC4AEA" w:rsidRPr="00CC4AEA" w:rsidRDefault="00CC4AEA" w:rsidP="00CC4AEA">
      <w:pPr>
        <w:pStyle w:val="ParaAttribute0"/>
        <w:spacing w:line="312" w:lineRule="auto"/>
        <w:ind w:left="360"/>
        <w:rPr>
          <w:rStyle w:val="CharAttribute0"/>
          <w:rFonts w:eastAsia="Batang"/>
          <w:b/>
          <w:bCs/>
          <w:sz w:val="24"/>
          <w:szCs w:val="24"/>
        </w:rPr>
      </w:pPr>
      <w:r w:rsidRPr="00CC4AEA">
        <w:rPr>
          <w:rStyle w:val="CharAttribute0"/>
          <w:rFonts w:eastAsia="Batang"/>
          <w:bCs/>
          <w:sz w:val="24"/>
          <w:szCs w:val="24"/>
        </w:rPr>
        <w:t>Explain in detail using practical examples 5 major risks or liabilities that a freight forwarder is exposed to once they have been contracted by a customer when undertaking a contract for the transportation of cargo from point to point.</w:t>
      </w:r>
      <w:r>
        <w:rPr>
          <w:rStyle w:val="CharAttribute0"/>
          <w:rFonts w:eastAsia="Batang"/>
          <w:b/>
          <w:bCs/>
          <w:sz w:val="24"/>
          <w:szCs w:val="24"/>
        </w:rPr>
        <w:tab/>
      </w:r>
      <w:r>
        <w:rPr>
          <w:rStyle w:val="CharAttribute0"/>
          <w:rFonts w:eastAsia="Batang"/>
          <w:b/>
          <w:bCs/>
          <w:sz w:val="24"/>
          <w:szCs w:val="24"/>
        </w:rPr>
        <w:tab/>
      </w:r>
      <w:r>
        <w:rPr>
          <w:rStyle w:val="CharAttribute0"/>
          <w:rFonts w:eastAsia="Batang"/>
          <w:b/>
          <w:bCs/>
          <w:sz w:val="24"/>
          <w:szCs w:val="24"/>
        </w:rPr>
        <w:tab/>
      </w:r>
      <w:r>
        <w:rPr>
          <w:rStyle w:val="CharAttribute0"/>
          <w:rFonts w:eastAsia="Batang"/>
          <w:b/>
          <w:bCs/>
          <w:sz w:val="24"/>
          <w:szCs w:val="24"/>
        </w:rPr>
        <w:tab/>
      </w:r>
      <w:r>
        <w:rPr>
          <w:rStyle w:val="CharAttribute0"/>
          <w:rFonts w:eastAsia="Batang"/>
          <w:b/>
          <w:bCs/>
          <w:sz w:val="24"/>
          <w:szCs w:val="24"/>
        </w:rPr>
        <w:tab/>
      </w:r>
      <w:r w:rsidRPr="00CC4AEA">
        <w:rPr>
          <w:rStyle w:val="CharAttribute0"/>
          <w:rFonts w:eastAsia="Batang"/>
          <w:b/>
          <w:bCs/>
          <w:sz w:val="24"/>
          <w:szCs w:val="24"/>
        </w:rPr>
        <w:t>(15 marks)</w:t>
      </w:r>
    </w:p>
    <w:p w14:paraId="2068DE19" w14:textId="77777777" w:rsidR="00CC4AEA" w:rsidRDefault="00CC4AEA" w:rsidP="00CC4AEA">
      <w:pPr>
        <w:pStyle w:val="ParaAttribute0"/>
        <w:spacing w:line="312" w:lineRule="auto"/>
        <w:rPr>
          <w:rStyle w:val="CharAttribute0"/>
          <w:rFonts w:eastAsia="Batang"/>
          <w:b/>
          <w:bCs/>
        </w:rPr>
      </w:pPr>
    </w:p>
    <w:p w14:paraId="721D31E1" w14:textId="77777777" w:rsidR="00CC4AEA" w:rsidRDefault="00CC4AEA" w:rsidP="00CC4AEA">
      <w:pPr>
        <w:pStyle w:val="ParaAttribute0"/>
        <w:spacing w:line="312" w:lineRule="auto"/>
        <w:rPr>
          <w:rFonts w:eastAsia="Times New Roman"/>
        </w:rPr>
      </w:pPr>
    </w:p>
    <w:p w14:paraId="650F8BE8" w14:textId="560163C7" w:rsidR="00CC4AEA" w:rsidRPr="00CC4AEA" w:rsidRDefault="00CC4AEA" w:rsidP="00CC4AEA">
      <w:pPr>
        <w:pStyle w:val="ParaAttribute0"/>
        <w:numPr>
          <w:ilvl w:val="0"/>
          <w:numId w:val="28"/>
        </w:numPr>
        <w:spacing w:line="360" w:lineRule="auto"/>
        <w:rPr>
          <w:rStyle w:val="CharAttribute0"/>
          <w:rFonts w:eastAsia="Batang"/>
          <w:bCs/>
          <w:sz w:val="24"/>
          <w:szCs w:val="24"/>
        </w:rPr>
      </w:pPr>
      <w:r w:rsidRPr="00CC4AEA">
        <w:rPr>
          <w:rStyle w:val="CharAttribute0"/>
          <w:rFonts w:eastAsia="Batang"/>
          <w:bCs/>
          <w:sz w:val="24"/>
          <w:szCs w:val="24"/>
        </w:rPr>
        <w:t>A fellow freight forwarder asks you this question “How do I know the bill of lading issued is House Bill of Lading or Master Bill of Lading?” In your response clearly indicate the differences between the two documents and the parties that are involved.</w:t>
      </w:r>
      <w:r>
        <w:rPr>
          <w:rStyle w:val="CharAttribute0"/>
          <w:rFonts w:eastAsia="Batang"/>
          <w:bCs/>
          <w:sz w:val="24"/>
          <w:szCs w:val="24"/>
        </w:rPr>
        <w:tab/>
      </w:r>
      <w:r w:rsidR="00C67D5E">
        <w:rPr>
          <w:rStyle w:val="CharAttribute0"/>
          <w:rFonts w:eastAsia="Batang"/>
          <w:bCs/>
          <w:sz w:val="24"/>
          <w:szCs w:val="24"/>
        </w:rPr>
        <w:tab/>
      </w:r>
      <w:r w:rsidRPr="00CC4AEA">
        <w:rPr>
          <w:rStyle w:val="CharAttribute0"/>
          <w:rFonts w:eastAsia="Batang"/>
          <w:b/>
          <w:bCs/>
          <w:sz w:val="24"/>
          <w:szCs w:val="24"/>
        </w:rPr>
        <w:t>(5 marks)</w:t>
      </w:r>
    </w:p>
    <w:p w14:paraId="20773733" w14:textId="77777777" w:rsidR="00CC4AEA" w:rsidRDefault="00CC4AEA" w:rsidP="00CC4AEA">
      <w:pPr>
        <w:pStyle w:val="ParaAttribute0"/>
        <w:spacing w:line="360" w:lineRule="auto"/>
        <w:rPr>
          <w:rStyle w:val="CharAttribute0"/>
          <w:rFonts w:eastAsia="Batang"/>
          <w:bCs/>
          <w:sz w:val="24"/>
          <w:szCs w:val="24"/>
        </w:rPr>
      </w:pPr>
    </w:p>
    <w:p w14:paraId="188D52EE" w14:textId="77777777" w:rsidR="00CC4AEA" w:rsidRPr="00CC4AEA" w:rsidRDefault="00CC4AEA" w:rsidP="00CC4AEA">
      <w:pPr>
        <w:pStyle w:val="ParaAttribute0"/>
        <w:spacing w:line="360" w:lineRule="auto"/>
        <w:ind w:left="2880" w:firstLine="720"/>
        <w:rPr>
          <w:rStyle w:val="CharAttribute0"/>
          <w:rFonts w:eastAsia="Batang"/>
          <w:b/>
          <w:bCs/>
          <w:sz w:val="24"/>
          <w:szCs w:val="24"/>
        </w:rPr>
      </w:pPr>
      <w:r w:rsidRPr="00CC4AEA">
        <w:rPr>
          <w:rStyle w:val="CharAttribute0"/>
          <w:rFonts w:eastAsia="Batang"/>
          <w:b/>
          <w:bCs/>
          <w:sz w:val="24"/>
          <w:szCs w:val="24"/>
        </w:rPr>
        <w:t>(TOTAL 20 MARKS)</w:t>
      </w:r>
    </w:p>
    <w:p w14:paraId="00B33F2B" w14:textId="77777777" w:rsidR="00CC4AEA" w:rsidRDefault="00CC4AEA" w:rsidP="00CC4AEA">
      <w:pPr>
        <w:pStyle w:val="ParaAttribute0"/>
        <w:spacing w:line="312" w:lineRule="auto"/>
        <w:rPr>
          <w:rStyle w:val="CharAttribute0"/>
          <w:rFonts w:eastAsia="Batang"/>
        </w:rPr>
      </w:pPr>
    </w:p>
    <w:p w14:paraId="778B0BC4" w14:textId="77777777" w:rsidR="00CC4AEA" w:rsidRDefault="00CC4AEA" w:rsidP="00CC4AEA">
      <w:pPr>
        <w:pStyle w:val="ParaAttribute0"/>
        <w:spacing w:line="312" w:lineRule="auto"/>
        <w:rPr>
          <w:rFonts w:eastAsia="Times New Roman"/>
          <w:b/>
          <w:bCs/>
        </w:rPr>
      </w:pPr>
    </w:p>
    <w:p w14:paraId="2C4F526B" w14:textId="77777777" w:rsidR="00CC4AEA" w:rsidRPr="00CC4AEA" w:rsidRDefault="00CC4AEA" w:rsidP="00CC4AEA">
      <w:pPr>
        <w:spacing w:after="160" w:line="259" w:lineRule="auto"/>
        <w:rPr>
          <w:b/>
        </w:rPr>
      </w:pPr>
      <w:r w:rsidRPr="00CC4AEA">
        <w:rPr>
          <w:b/>
        </w:rPr>
        <w:t>QUESTION 3</w:t>
      </w:r>
    </w:p>
    <w:p w14:paraId="7A19ADC2" w14:textId="77777777" w:rsidR="00CC4AEA" w:rsidRDefault="00CC4AEA" w:rsidP="00CC4AEA">
      <w:pPr>
        <w:pStyle w:val="ListParagraph"/>
        <w:numPr>
          <w:ilvl w:val="0"/>
          <w:numId w:val="39"/>
        </w:numPr>
        <w:spacing w:after="160" w:line="360" w:lineRule="auto"/>
        <w:jc w:val="both"/>
      </w:pPr>
      <w:r>
        <w:t xml:space="preserve">Your transport company which is based in South Africa has just won a one year contract to move 5000 cartons (each weighs 15 </w:t>
      </w:r>
      <w:proofErr w:type="spellStart"/>
      <w:r>
        <w:t>kgs</w:t>
      </w:r>
      <w:proofErr w:type="spellEnd"/>
      <w:r>
        <w:t xml:space="preserve"> and measures 20cm x 20cm x 20cm) of standardized components to be welded into the electrical board of photocopier machines assembled in Hong Kong. The first shipment is expected to be moved in three months’ time.</w:t>
      </w:r>
    </w:p>
    <w:p w14:paraId="462BD1FA" w14:textId="77777777" w:rsidR="00CC4AEA" w:rsidRDefault="00CC4AEA" w:rsidP="00CC4AEA">
      <w:pPr>
        <w:spacing w:after="160" w:line="259" w:lineRule="auto"/>
        <w:ind w:firstLine="720"/>
        <w:rPr>
          <w:b/>
        </w:rPr>
      </w:pPr>
      <w:r>
        <w:rPr>
          <w:b/>
        </w:rPr>
        <w:t>Describe and justify the process involved in moving this shipment.</w:t>
      </w:r>
      <w:r>
        <w:rPr>
          <w:b/>
        </w:rPr>
        <w:tab/>
        <w:t>(12 marks)</w:t>
      </w:r>
    </w:p>
    <w:p w14:paraId="1A23503F" w14:textId="77777777" w:rsidR="00CC4AEA" w:rsidRDefault="00CC4AEA" w:rsidP="00CC4AEA">
      <w:pPr>
        <w:pStyle w:val="ListParagraph"/>
        <w:spacing w:after="160" w:line="259" w:lineRule="auto"/>
        <w:rPr>
          <w:b/>
        </w:rPr>
      </w:pPr>
    </w:p>
    <w:p w14:paraId="57CA2DFE" w14:textId="77777777" w:rsidR="00CC4AEA" w:rsidRPr="00537643" w:rsidRDefault="00CC4AEA" w:rsidP="00CC4AEA">
      <w:pPr>
        <w:pStyle w:val="ListParagraph"/>
        <w:numPr>
          <w:ilvl w:val="0"/>
          <w:numId w:val="39"/>
        </w:numPr>
        <w:spacing w:after="160" w:line="360" w:lineRule="auto"/>
      </w:pPr>
      <w:r w:rsidRPr="00537643">
        <w:t>Between air and sea transportation, discuss which service characteristics would affect your decision on which is the preferr</w:t>
      </w:r>
      <w:r>
        <w:t>ed mode of transportation.</w:t>
      </w:r>
      <w:r>
        <w:tab/>
      </w:r>
      <w:r>
        <w:tab/>
      </w:r>
      <w:r w:rsidRPr="00CC4AEA">
        <w:rPr>
          <w:b/>
        </w:rPr>
        <w:t>(8 marks)</w:t>
      </w:r>
    </w:p>
    <w:p w14:paraId="02535074" w14:textId="77777777" w:rsidR="00CC4AEA" w:rsidRDefault="00CC4AEA" w:rsidP="00CC4AEA">
      <w:pPr>
        <w:pStyle w:val="ParaAttribute0"/>
        <w:spacing w:line="312" w:lineRule="auto"/>
        <w:rPr>
          <w:rFonts w:eastAsia="Times New Roman"/>
          <w:b/>
          <w:bCs/>
          <w:sz w:val="24"/>
          <w:szCs w:val="24"/>
        </w:rPr>
      </w:pPr>
    </w:p>
    <w:p w14:paraId="51422A30" w14:textId="77777777" w:rsidR="00CC4AEA" w:rsidRPr="00CC4AEA" w:rsidRDefault="00CC4AEA" w:rsidP="00CC4AEA">
      <w:pPr>
        <w:pStyle w:val="ParaAttribute0"/>
        <w:spacing w:line="360" w:lineRule="auto"/>
        <w:ind w:left="2880" w:firstLine="720"/>
        <w:rPr>
          <w:rStyle w:val="CharAttribute0"/>
          <w:rFonts w:eastAsia="Batang"/>
          <w:b/>
          <w:bCs/>
          <w:sz w:val="24"/>
          <w:szCs w:val="24"/>
        </w:rPr>
      </w:pPr>
      <w:r w:rsidRPr="00CC4AEA">
        <w:rPr>
          <w:rStyle w:val="CharAttribute0"/>
          <w:rFonts w:eastAsia="Batang"/>
          <w:b/>
          <w:bCs/>
          <w:sz w:val="24"/>
          <w:szCs w:val="24"/>
        </w:rPr>
        <w:t>(TOTAL 20 MARKS)</w:t>
      </w:r>
    </w:p>
    <w:p w14:paraId="7259482E" w14:textId="77777777" w:rsidR="00CC4AEA" w:rsidRDefault="00CC4AEA" w:rsidP="00CC4AEA">
      <w:pPr>
        <w:pStyle w:val="ParaAttribute0"/>
        <w:spacing w:line="312" w:lineRule="auto"/>
        <w:jc w:val="center"/>
        <w:rPr>
          <w:rFonts w:eastAsia="Times New Roman"/>
          <w:b/>
          <w:bCs/>
          <w:sz w:val="24"/>
          <w:szCs w:val="24"/>
        </w:rPr>
      </w:pPr>
    </w:p>
    <w:p w14:paraId="66330E43" w14:textId="77777777" w:rsidR="00CC4AEA" w:rsidRDefault="00CC4AEA" w:rsidP="00CC4AEA">
      <w:pPr>
        <w:pStyle w:val="ParaAttribute0"/>
        <w:spacing w:line="312" w:lineRule="auto"/>
        <w:rPr>
          <w:rFonts w:eastAsia="Times New Roman"/>
          <w:b/>
          <w:bCs/>
          <w:sz w:val="24"/>
          <w:szCs w:val="24"/>
        </w:rPr>
      </w:pPr>
    </w:p>
    <w:p w14:paraId="4FB6FC6D" w14:textId="77777777" w:rsidR="00CC4AEA" w:rsidRDefault="00CC4AEA" w:rsidP="00CC4AEA">
      <w:pPr>
        <w:pStyle w:val="ParaAttribute0"/>
        <w:spacing w:line="312" w:lineRule="auto"/>
        <w:rPr>
          <w:rFonts w:eastAsia="Times New Roman"/>
          <w:b/>
          <w:bCs/>
          <w:sz w:val="24"/>
          <w:szCs w:val="24"/>
        </w:rPr>
      </w:pPr>
    </w:p>
    <w:p w14:paraId="39FEC481" w14:textId="77777777" w:rsidR="00CC4AEA" w:rsidRDefault="00CC4AEA" w:rsidP="00CC4AEA">
      <w:pPr>
        <w:pStyle w:val="ParaAttribute0"/>
        <w:spacing w:line="312" w:lineRule="auto"/>
        <w:rPr>
          <w:rFonts w:eastAsia="Times New Roman"/>
          <w:b/>
          <w:bCs/>
          <w:sz w:val="24"/>
          <w:szCs w:val="24"/>
        </w:rPr>
      </w:pPr>
    </w:p>
    <w:p w14:paraId="0E5DB472" w14:textId="77777777" w:rsidR="00C67D5E" w:rsidRDefault="00C67D5E" w:rsidP="00CC4AEA">
      <w:pPr>
        <w:spacing w:line="480" w:lineRule="auto"/>
        <w:rPr>
          <w:b/>
        </w:rPr>
      </w:pPr>
    </w:p>
    <w:p w14:paraId="7DC559B5" w14:textId="77777777" w:rsidR="00CC4AEA" w:rsidRPr="00CC4AEA" w:rsidRDefault="00CC4AEA" w:rsidP="00CC4AEA">
      <w:pPr>
        <w:spacing w:line="480" w:lineRule="auto"/>
        <w:rPr>
          <w:b/>
        </w:rPr>
      </w:pPr>
      <w:bookmarkStart w:id="2" w:name="_GoBack"/>
      <w:bookmarkEnd w:id="2"/>
      <w:r w:rsidRPr="002C2672">
        <w:rPr>
          <w:b/>
        </w:rPr>
        <w:lastRenderedPageBreak/>
        <w:t xml:space="preserve">FFP </w:t>
      </w:r>
      <w:r>
        <w:rPr>
          <w:b/>
        </w:rPr>
        <w:t xml:space="preserve">NOVEMBER 2019 </w:t>
      </w:r>
      <w:r w:rsidRPr="002C2672">
        <w:rPr>
          <w:b/>
        </w:rPr>
        <w:t xml:space="preserve">Final </w:t>
      </w:r>
      <w:r>
        <w:rPr>
          <w:b/>
        </w:rPr>
        <w:t xml:space="preserve">/ </w:t>
      </w:r>
      <w:r w:rsidRPr="002C2672">
        <w:rPr>
          <w:b/>
        </w:rPr>
        <w:t>P2</w:t>
      </w:r>
    </w:p>
    <w:p w14:paraId="170F7496" w14:textId="77777777" w:rsidR="00CC4AEA" w:rsidRPr="00CC4AEA" w:rsidRDefault="00CC4AEA" w:rsidP="00CC4AEA">
      <w:pPr>
        <w:pStyle w:val="ParaAttribute0"/>
        <w:spacing w:line="312" w:lineRule="auto"/>
        <w:rPr>
          <w:rFonts w:eastAsia="Times New Roman"/>
          <w:b/>
          <w:bCs/>
          <w:sz w:val="24"/>
          <w:szCs w:val="24"/>
        </w:rPr>
      </w:pPr>
      <w:r w:rsidRPr="00CC4AEA">
        <w:rPr>
          <w:rFonts w:eastAsia="Times New Roman"/>
          <w:b/>
          <w:bCs/>
          <w:sz w:val="24"/>
          <w:szCs w:val="24"/>
        </w:rPr>
        <w:t xml:space="preserve">QUESTION </w:t>
      </w:r>
      <w:r w:rsidR="00A237E4">
        <w:rPr>
          <w:rFonts w:eastAsia="Times New Roman"/>
          <w:b/>
          <w:bCs/>
          <w:sz w:val="24"/>
          <w:szCs w:val="24"/>
        </w:rPr>
        <w:t>4</w:t>
      </w:r>
    </w:p>
    <w:p w14:paraId="46F84D79" w14:textId="77777777" w:rsidR="00CC4AEA" w:rsidRPr="00CC4AEA" w:rsidRDefault="00CC4AEA" w:rsidP="00CC4AEA">
      <w:pPr>
        <w:pStyle w:val="ParaAttribute0"/>
        <w:spacing w:line="312" w:lineRule="auto"/>
        <w:rPr>
          <w:rFonts w:eastAsia="Times New Roman"/>
          <w:sz w:val="24"/>
          <w:szCs w:val="24"/>
        </w:rPr>
      </w:pPr>
    </w:p>
    <w:p w14:paraId="3EC0F087" w14:textId="77777777" w:rsidR="00CC4AEA" w:rsidRDefault="00CC4AEA" w:rsidP="00CC4AEA">
      <w:pPr>
        <w:pStyle w:val="ParaAttribute0"/>
        <w:spacing w:line="312" w:lineRule="auto"/>
        <w:jc w:val="center"/>
        <w:rPr>
          <w:rFonts w:eastAsia="Times New Roman"/>
        </w:rPr>
      </w:pPr>
      <w:r w:rsidRPr="006A398E">
        <w:rPr>
          <w:noProof/>
        </w:rPr>
        <w:drawing>
          <wp:inline distT="0" distB="0" distL="0" distR="0" wp14:anchorId="663906EE" wp14:editId="34CBD79E">
            <wp:extent cx="3827575" cy="5514975"/>
            <wp:effectExtent l="0" t="0" r="0" b="0"/>
            <wp:docPr id="1" name="Picture 1" descr="C:\Users\Admin\Desktop\2019 bank of questions\IMG-20191107-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2019 bank of questions\IMG-20191107-WA00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50341" cy="5547777"/>
                    </a:xfrm>
                    <a:prstGeom prst="rect">
                      <a:avLst/>
                    </a:prstGeom>
                    <a:noFill/>
                    <a:ln>
                      <a:noFill/>
                    </a:ln>
                  </pic:spPr>
                </pic:pic>
              </a:graphicData>
            </a:graphic>
          </wp:inline>
        </w:drawing>
      </w:r>
    </w:p>
    <w:p w14:paraId="0AD82F28" w14:textId="77777777" w:rsidR="00CC4AEA" w:rsidRDefault="00CC4AEA" w:rsidP="00CC4AEA">
      <w:pPr>
        <w:pStyle w:val="ParaAttribute0"/>
        <w:spacing w:line="312" w:lineRule="auto"/>
        <w:rPr>
          <w:rFonts w:eastAsia="Times New Roman"/>
        </w:rPr>
      </w:pPr>
    </w:p>
    <w:p w14:paraId="2295C948" w14:textId="77777777" w:rsidR="00CC4AEA" w:rsidRPr="00D46C84" w:rsidRDefault="00CC4AEA" w:rsidP="00A237E4">
      <w:pPr>
        <w:pStyle w:val="ListParagraph"/>
        <w:widowControl w:val="0"/>
        <w:numPr>
          <w:ilvl w:val="0"/>
          <w:numId w:val="29"/>
        </w:numPr>
        <w:wordWrap w:val="0"/>
        <w:autoSpaceDE w:val="0"/>
        <w:autoSpaceDN w:val="0"/>
        <w:spacing w:line="360" w:lineRule="auto"/>
        <w:jc w:val="both"/>
      </w:pPr>
      <w:r>
        <w:t>What effect will the above notification from ZRA</w:t>
      </w:r>
      <w:r w:rsidRPr="00D46C84">
        <w:t xml:space="preserve"> have on the traffic coming from South Africa and </w:t>
      </w:r>
      <w:r>
        <w:t>traffic coming from Zimbabwe</w:t>
      </w:r>
      <w:r w:rsidRPr="00D46C84">
        <w:t>? In your answer clearly outline the risks associated with such a development.</w:t>
      </w:r>
      <w:r w:rsidR="00A237E4">
        <w:tab/>
      </w:r>
      <w:r w:rsidR="00A237E4">
        <w:tab/>
      </w:r>
      <w:r w:rsidR="00A237E4">
        <w:tab/>
      </w:r>
      <w:r w:rsidR="00A237E4">
        <w:tab/>
      </w:r>
      <w:r w:rsidR="00A237E4">
        <w:tab/>
      </w:r>
      <w:r w:rsidR="00A237E4">
        <w:tab/>
      </w:r>
      <w:r w:rsidRPr="00A237E4">
        <w:rPr>
          <w:b/>
        </w:rPr>
        <w:t>(10 marks)</w:t>
      </w:r>
    </w:p>
    <w:p w14:paraId="67578806" w14:textId="77777777" w:rsidR="00CC4AEA" w:rsidRDefault="00CC4AEA" w:rsidP="00A237E4">
      <w:pPr>
        <w:pStyle w:val="ListParagraph"/>
        <w:widowControl w:val="0"/>
        <w:numPr>
          <w:ilvl w:val="0"/>
          <w:numId w:val="29"/>
        </w:numPr>
        <w:wordWrap w:val="0"/>
        <w:autoSpaceDE w:val="0"/>
        <w:autoSpaceDN w:val="0"/>
        <w:spacing w:line="360" w:lineRule="auto"/>
        <w:jc w:val="both"/>
      </w:pPr>
      <w:r w:rsidRPr="00D46C84">
        <w:t>As a freight forwarder what possible contingent plans would you put into action to mitigate the negative effects that will result from this development?</w:t>
      </w:r>
      <w:r w:rsidR="00A237E4">
        <w:tab/>
      </w:r>
      <w:r w:rsidRPr="00A237E4">
        <w:rPr>
          <w:b/>
        </w:rPr>
        <w:t>(4 marks)</w:t>
      </w:r>
    </w:p>
    <w:p w14:paraId="240A4937" w14:textId="77777777" w:rsidR="00CC4AEA" w:rsidRPr="00537643" w:rsidRDefault="00CC4AEA" w:rsidP="00A237E4">
      <w:pPr>
        <w:pStyle w:val="ListParagraph"/>
        <w:numPr>
          <w:ilvl w:val="0"/>
          <w:numId w:val="29"/>
        </w:numPr>
        <w:spacing w:after="160" w:line="360" w:lineRule="auto"/>
      </w:pPr>
      <w:r w:rsidRPr="00537643">
        <w:t>How best can companies and governments contribute towards reduction of risks in supply chains?</w:t>
      </w:r>
      <w:r w:rsidRPr="00537643">
        <w:tab/>
      </w:r>
      <w:r w:rsidRPr="00537643">
        <w:tab/>
      </w:r>
      <w:r w:rsidRPr="00537643">
        <w:tab/>
      </w:r>
      <w:r w:rsidRPr="00537643">
        <w:tab/>
      </w:r>
      <w:r w:rsidRPr="00537643">
        <w:tab/>
      </w:r>
      <w:r w:rsidRPr="00537643">
        <w:tab/>
      </w:r>
      <w:r w:rsidRPr="00537643">
        <w:tab/>
      </w:r>
      <w:r w:rsidRPr="00537643">
        <w:tab/>
      </w:r>
      <w:r w:rsidRPr="00537643">
        <w:tab/>
      </w:r>
      <w:r w:rsidRPr="00A237E4">
        <w:rPr>
          <w:b/>
        </w:rPr>
        <w:t>(6 marks)</w:t>
      </w:r>
    </w:p>
    <w:p w14:paraId="39A78033" w14:textId="77777777" w:rsidR="00A237E4" w:rsidRPr="00CC4AEA" w:rsidRDefault="00A237E4" w:rsidP="00A237E4">
      <w:pPr>
        <w:pStyle w:val="ParaAttribute0"/>
        <w:spacing w:line="360" w:lineRule="auto"/>
        <w:ind w:left="2880" w:firstLine="720"/>
        <w:rPr>
          <w:rStyle w:val="CharAttribute0"/>
          <w:rFonts w:eastAsia="Batang"/>
          <w:b/>
          <w:bCs/>
          <w:sz w:val="24"/>
          <w:szCs w:val="24"/>
        </w:rPr>
      </w:pPr>
      <w:r w:rsidRPr="00CC4AEA">
        <w:rPr>
          <w:rStyle w:val="CharAttribute0"/>
          <w:rFonts w:eastAsia="Batang"/>
          <w:b/>
          <w:bCs/>
          <w:sz w:val="24"/>
          <w:szCs w:val="24"/>
        </w:rPr>
        <w:t>(TOTAL 20 MARKS)</w:t>
      </w:r>
    </w:p>
    <w:p w14:paraId="69EDE75C" w14:textId="77777777" w:rsidR="00CC4AEA" w:rsidRDefault="00CC4AEA" w:rsidP="00A237E4">
      <w:pPr>
        <w:spacing w:after="160" w:line="259" w:lineRule="auto"/>
        <w:ind w:left="3600"/>
      </w:pPr>
    </w:p>
    <w:p w14:paraId="66D1B585" w14:textId="77777777" w:rsidR="00CC4AEA" w:rsidRDefault="00CC4AEA" w:rsidP="00CC4AEA">
      <w:pPr>
        <w:spacing w:after="160" w:line="259" w:lineRule="auto"/>
        <w:rPr>
          <w:b/>
        </w:rPr>
      </w:pPr>
    </w:p>
    <w:p w14:paraId="162DAE3F" w14:textId="77777777" w:rsidR="00A237E4" w:rsidRDefault="00A237E4" w:rsidP="00A237E4">
      <w:pPr>
        <w:spacing w:line="480" w:lineRule="auto"/>
        <w:rPr>
          <w:b/>
        </w:rPr>
      </w:pPr>
    </w:p>
    <w:p w14:paraId="7182752F" w14:textId="77777777" w:rsidR="00A237E4" w:rsidRDefault="00A237E4" w:rsidP="00A237E4">
      <w:pPr>
        <w:spacing w:line="480" w:lineRule="auto"/>
        <w:rPr>
          <w:b/>
        </w:rPr>
      </w:pPr>
      <w:r w:rsidRPr="002C2672">
        <w:rPr>
          <w:b/>
        </w:rPr>
        <w:t xml:space="preserve">FFP </w:t>
      </w:r>
      <w:r>
        <w:rPr>
          <w:b/>
        </w:rPr>
        <w:t xml:space="preserve">NOVEMBER 2019 </w:t>
      </w:r>
      <w:r w:rsidRPr="002C2672">
        <w:rPr>
          <w:b/>
        </w:rPr>
        <w:t xml:space="preserve">Final </w:t>
      </w:r>
      <w:r>
        <w:rPr>
          <w:b/>
        </w:rPr>
        <w:t xml:space="preserve">/ </w:t>
      </w:r>
      <w:r w:rsidRPr="002C2672">
        <w:rPr>
          <w:b/>
        </w:rPr>
        <w:t>P2</w:t>
      </w:r>
    </w:p>
    <w:p w14:paraId="34D68529" w14:textId="77777777" w:rsidR="00A237E4" w:rsidRDefault="00A237E4" w:rsidP="00CC4AEA">
      <w:pPr>
        <w:spacing w:after="160" w:line="259" w:lineRule="auto"/>
        <w:rPr>
          <w:b/>
        </w:rPr>
      </w:pPr>
    </w:p>
    <w:p w14:paraId="24BF3DC1" w14:textId="77777777" w:rsidR="00CC4AEA" w:rsidRDefault="00A237E4" w:rsidP="00CC4AEA">
      <w:pPr>
        <w:spacing w:after="160" w:line="259" w:lineRule="auto"/>
        <w:rPr>
          <w:b/>
        </w:rPr>
      </w:pPr>
      <w:r>
        <w:rPr>
          <w:b/>
        </w:rPr>
        <w:t>QUESTION 5</w:t>
      </w:r>
    </w:p>
    <w:p w14:paraId="57B0D001" w14:textId="77777777" w:rsidR="00A237E4" w:rsidRDefault="00A237E4" w:rsidP="00CC4AEA">
      <w:pPr>
        <w:spacing w:after="160" w:line="259" w:lineRule="auto"/>
        <w:rPr>
          <w:b/>
        </w:rPr>
      </w:pPr>
    </w:p>
    <w:p w14:paraId="3528ADBA" w14:textId="77777777" w:rsidR="00A237E4" w:rsidRPr="00A237E4" w:rsidRDefault="00CC4AEA" w:rsidP="00CC4AEA">
      <w:pPr>
        <w:pStyle w:val="ListParagraph"/>
        <w:numPr>
          <w:ilvl w:val="0"/>
          <w:numId w:val="40"/>
        </w:numPr>
        <w:spacing w:after="160" w:line="259" w:lineRule="auto"/>
      </w:pPr>
      <w:r w:rsidRPr="00A237E4">
        <w:t xml:space="preserve">How can freight forwarders remain relevant in fast changing supply chains? </w:t>
      </w:r>
      <w:r w:rsidRPr="00A237E4">
        <w:tab/>
      </w:r>
    </w:p>
    <w:p w14:paraId="749D799B" w14:textId="77777777" w:rsidR="00CC4AEA" w:rsidRDefault="00CC4AEA" w:rsidP="00A237E4">
      <w:pPr>
        <w:pStyle w:val="ListParagraph"/>
        <w:spacing w:after="160" w:line="259" w:lineRule="auto"/>
        <w:ind w:left="7200" w:firstLine="720"/>
        <w:rPr>
          <w:b/>
        </w:rPr>
      </w:pPr>
      <w:r w:rsidRPr="00A237E4">
        <w:rPr>
          <w:b/>
        </w:rPr>
        <w:t>(16 marks)</w:t>
      </w:r>
    </w:p>
    <w:p w14:paraId="584F229F" w14:textId="77777777" w:rsidR="00A237E4" w:rsidRPr="00A237E4" w:rsidRDefault="00A237E4" w:rsidP="00A237E4">
      <w:pPr>
        <w:pStyle w:val="ListParagraph"/>
        <w:spacing w:after="160" w:line="259" w:lineRule="auto"/>
        <w:ind w:left="7200" w:firstLine="720"/>
        <w:rPr>
          <w:b/>
        </w:rPr>
      </w:pPr>
    </w:p>
    <w:p w14:paraId="6EF01C94" w14:textId="77777777" w:rsidR="00A237E4" w:rsidRDefault="00CC4AEA" w:rsidP="00A237E4">
      <w:pPr>
        <w:pStyle w:val="ListParagraph"/>
        <w:numPr>
          <w:ilvl w:val="0"/>
          <w:numId w:val="40"/>
        </w:numPr>
        <w:spacing w:after="160" w:line="259" w:lineRule="auto"/>
        <w:jc w:val="both"/>
        <w:rPr>
          <w:color w:val="000000"/>
          <w:spacing w:val="7"/>
          <w:shd w:val="clear" w:color="auto" w:fill="FFFFFF"/>
        </w:rPr>
      </w:pPr>
      <w:r w:rsidRPr="00A237E4">
        <w:rPr>
          <w:b/>
        </w:rPr>
        <w:t xml:space="preserve">According to the Herald Newspaper issue of 27 July 2019, </w:t>
      </w:r>
      <w:r w:rsidR="00A237E4" w:rsidRPr="00A237E4">
        <w:rPr>
          <w:color w:val="000000"/>
          <w:spacing w:val="7"/>
          <w:shd w:val="clear" w:color="auto" w:fill="FFFFFF"/>
        </w:rPr>
        <w:t>President</w:t>
      </w:r>
      <w:r w:rsidRPr="00A237E4">
        <w:rPr>
          <w:color w:val="000000"/>
          <w:spacing w:val="7"/>
          <w:shd w:val="clear" w:color="auto" w:fill="FFFFFF"/>
        </w:rPr>
        <w:t xml:space="preserve"> </w:t>
      </w:r>
      <w:proofErr w:type="spellStart"/>
      <w:r w:rsidRPr="00A237E4">
        <w:rPr>
          <w:color w:val="000000"/>
          <w:spacing w:val="7"/>
          <w:shd w:val="clear" w:color="auto" w:fill="FFFFFF"/>
        </w:rPr>
        <w:t>Mnangagwa</w:t>
      </w:r>
      <w:proofErr w:type="spellEnd"/>
      <w:r w:rsidRPr="00A237E4">
        <w:rPr>
          <w:color w:val="000000"/>
          <w:spacing w:val="7"/>
          <w:shd w:val="clear" w:color="auto" w:fill="FFFFFF"/>
        </w:rPr>
        <w:t xml:space="preserve"> opened Zimbabwe’s dry port facility at Walvis Bay, Namibia. </w:t>
      </w:r>
    </w:p>
    <w:p w14:paraId="0C854C69" w14:textId="77777777" w:rsidR="00A237E4" w:rsidRDefault="00A237E4" w:rsidP="00A237E4">
      <w:pPr>
        <w:pStyle w:val="ListParagraph"/>
        <w:spacing w:after="160" w:line="259" w:lineRule="auto"/>
        <w:jc w:val="both"/>
        <w:rPr>
          <w:b/>
        </w:rPr>
      </w:pPr>
    </w:p>
    <w:p w14:paraId="70D10852" w14:textId="77777777" w:rsidR="00CC4AEA" w:rsidRPr="00A237E4" w:rsidRDefault="00CC4AEA" w:rsidP="00A237E4">
      <w:pPr>
        <w:pStyle w:val="ListParagraph"/>
        <w:spacing w:after="160" w:line="259" w:lineRule="auto"/>
        <w:jc w:val="both"/>
        <w:rPr>
          <w:color w:val="000000"/>
          <w:spacing w:val="7"/>
          <w:shd w:val="clear" w:color="auto" w:fill="FFFFFF"/>
        </w:rPr>
      </w:pPr>
      <w:r w:rsidRPr="00A237E4">
        <w:rPr>
          <w:color w:val="000000"/>
          <w:spacing w:val="7"/>
          <w:shd w:val="clear" w:color="auto" w:fill="FFFFFF"/>
        </w:rPr>
        <w:t>What is a dry port and how does Zimbabwe benefit from such an investment?</w:t>
      </w:r>
    </w:p>
    <w:p w14:paraId="1E392A20" w14:textId="77777777" w:rsidR="00A237E4" w:rsidRDefault="00CC4AEA" w:rsidP="00A237E4">
      <w:pPr>
        <w:pStyle w:val="ListParagraph"/>
        <w:spacing w:after="160" w:line="259" w:lineRule="auto"/>
        <w:ind w:left="7200" w:firstLine="720"/>
        <w:rPr>
          <w:b/>
        </w:rPr>
      </w:pPr>
      <w:r w:rsidRPr="00544C23">
        <w:rPr>
          <w:rFonts w:ascii="Georgia" w:hAnsi="Georgia"/>
          <w:color w:val="000000"/>
          <w:spacing w:val="7"/>
          <w:sz w:val="23"/>
          <w:szCs w:val="23"/>
          <w:shd w:val="clear" w:color="auto" w:fill="FFFFFF"/>
        </w:rPr>
        <w:tab/>
      </w:r>
      <w:r w:rsidRPr="00544C23">
        <w:rPr>
          <w:rFonts w:ascii="Georgia" w:hAnsi="Georgia"/>
          <w:color w:val="000000"/>
          <w:spacing w:val="7"/>
          <w:sz w:val="23"/>
          <w:szCs w:val="23"/>
          <w:shd w:val="clear" w:color="auto" w:fill="FFFFFF"/>
        </w:rPr>
        <w:tab/>
      </w:r>
      <w:r w:rsidR="00A237E4">
        <w:rPr>
          <w:b/>
        </w:rPr>
        <w:t>(4</w:t>
      </w:r>
      <w:r w:rsidR="00A237E4" w:rsidRPr="00A237E4">
        <w:rPr>
          <w:b/>
        </w:rPr>
        <w:t xml:space="preserve"> marks)</w:t>
      </w:r>
    </w:p>
    <w:p w14:paraId="1211DCAD" w14:textId="77777777" w:rsidR="00A237E4" w:rsidRPr="00CC4AEA" w:rsidRDefault="00A237E4" w:rsidP="00A237E4">
      <w:pPr>
        <w:pStyle w:val="ParaAttribute0"/>
        <w:spacing w:line="360" w:lineRule="auto"/>
        <w:ind w:left="2880" w:firstLine="720"/>
        <w:rPr>
          <w:rStyle w:val="CharAttribute0"/>
          <w:rFonts w:eastAsia="Batang"/>
          <w:b/>
          <w:bCs/>
          <w:sz w:val="24"/>
          <w:szCs w:val="24"/>
        </w:rPr>
      </w:pPr>
      <w:r w:rsidRPr="00CC4AEA">
        <w:rPr>
          <w:rStyle w:val="CharAttribute0"/>
          <w:rFonts w:eastAsia="Batang"/>
          <w:b/>
          <w:bCs/>
          <w:sz w:val="24"/>
          <w:szCs w:val="24"/>
        </w:rPr>
        <w:t>(TOTAL 20 MARKS)</w:t>
      </w:r>
    </w:p>
    <w:p w14:paraId="524BA486" w14:textId="77777777" w:rsidR="00CC4AEA" w:rsidRPr="00A237E4" w:rsidRDefault="00CC4AEA" w:rsidP="00A237E4">
      <w:pPr>
        <w:spacing w:after="160" w:line="259" w:lineRule="auto"/>
        <w:rPr>
          <w:b/>
        </w:rPr>
      </w:pPr>
    </w:p>
    <w:p w14:paraId="3AF3940D" w14:textId="77777777" w:rsidR="00CC4AEA" w:rsidRPr="006A2AA7" w:rsidRDefault="00CC4AEA" w:rsidP="00CC4AEA">
      <w:pPr>
        <w:pStyle w:val="ListParagraph"/>
        <w:spacing w:after="160" w:line="259" w:lineRule="auto"/>
        <w:rPr>
          <w:b/>
        </w:rPr>
      </w:pPr>
    </w:p>
    <w:p w14:paraId="2D839BBA" w14:textId="77777777" w:rsidR="00CC4AEA" w:rsidRPr="00BF150D" w:rsidRDefault="00CC4AEA" w:rsidP="00CC4AEA">
      <w:pPr>
        <w:spacing w:after="160" w:line="259" w:lineRule="auto"/>
      </w:pPr>
    </w:p>
    <w:p w14:paraId="2CFA02B7" w14:textId="77777777" w:rsidR="00CC4AEA" w:rsidRPr="002C2672" w:rsidRDefault="00CC4AEA" w:rsidP="002A5794">
      <w:pPr>
        <w:spacing w:line="480" w:lineRule="auto"/>
        <w:rPr>
          <w:b/>
        </w:rPr>
      </w:pPr>
    </w:p>
    <w:sectPr w:rsidR="00CC4AEA" w:rsidRPr="002C2672" w:rsidSect="00B678A9">
      <w:footerReference w:type="default" r:id="rId13"/>
      <w:pgSz w:w="11906" w:h="16838"/>
      <w:pgMar w:top="1008" w:right="1296" w:bottom="1008" w:left="1296" w:header="720" w:footer="432"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enford Zambezi" w:date="2019-11-26T16:31:00Z" w:initials="DZ">
    <w:p w14:paraId="39D361E2" w14:textId="77777777" w:rsidR="00CC4AEA" w:rsidRDefault="00CC4AEA" w:rsidP="00CC4AEA">
      <w:pPr>
        <w:pStyle w:val="CommentText"/>
      </w:pPr>
      <w:r>
        <w:rPr>
          <w:rStyle w:val="CommentReference"/>
        </w:rPr>
        <w:annotationRef/>
      </w:r>
      <w:r>
        <w:t>Full stop</w:t>
      </w:r>
    </w:p>
  </w:comment>
  <w:comment w:id="1" w:author="Denford Zambezi" w:date="2019-11-26T16:31:00Z" w:initials="DZ">
    <w:p w14:paraId="7D5EE414" w14:textId="77777777" w:rsidR="00CC4AEA" w:rsidRDefault="00CC4AEA" w:rsidP="00CC4AEA">
      <w:pPr>
        <w:pStyle w:val="CommentText"/>
      </w:pPr>
      <w:r>
        <w:rPr>
          <w:rStyle w:val="CommentReference"/>
        </w:rPr>
        <w:annotationRef/>
      </w:r>
      <w:r>
        <w:t>Remove from question paper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D361E2" w15:done="0"/>
  <w15:commentEx w15:paraId="7D5EE4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0F7583" w16cid:durableId="1FA92948"/>
  <w16cid:commentId w16cid:paraId="3E7495FE" w16cid:durableId="1FA92989"/>
  <w16cid:commentId w16cid:paraId="6EE98879" w16cid:durableId="1FA929B2"/>
  <w16cid:commentId w16cid:paraId="409CC816" w16cid:durableId="1FA92A01"/>
  <w16cid:commentId w16cid:paraId="5F51080D" w16cid:durableId="1FA92A44"/>
  <w16cid:commentId w16cid:paraId="634A7C27" w16cid:durableId="1FA92A7E"/>
  <w16cid:commentId w16cid:paraId="32BF79F5" w16cid:durableId="1FA92BAD"/>
  <w16cid:commentId w16cid:paraId="740DA9E9" w16cid:durableId="1FA92C98"/>
  <w16cid:commentId w16cid:paraId="08C59E21" w16cid:durableId="1FA92D0A"/>
  <w16cid:commentId w16cid:paraId="6B83AE1F" w16cid:durableId="1FA92D1E"/>
  <w16cid:commentId w16cid:paraId="69B53515" w16cid:durableId="1FA92EF8"/>
  <w16cid:commentId w16cid:paraId="6140CC36" w16cid:durableId="1FA92FAF"/>
  <w16cid:commentId w16cid:paraId="47BE60F5" w16cid:durableId="1FA930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5FEB8" w14:textId="77777777" w:rsidR="005953E0" w:rsidRDefault="005953E0" w:rsidP="0041732D">
      <w:r>
        <w:separator/>
      </w:r>
    </w:p>
  </w:endnote>
  <w:endnote w:type="continuationSeparator" w:id="0">
    <w:p w14:paraId="6F5AC39E" w14:textId="77777777" w:rsidR="005953E0" w:rsidRDefault="005953E0" w:rsidP="0041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709758"/>
      <w:docPartObj>
        <w:docPartGallery w:val="Page Numbers (Bottom of Page)"/>
        <w:docPartUnique/>
      </w:docPartObj>
    </w:sdtPr>
    <w:sdtEndPr>
      <w:rPr>
        <w:color w:val="7F7F7F" w:themeColor="background1" w:themeShade="7F"/>
        <w:spacing w:val="60"/>
      </w:rPr>
    </w:sdtEndPr>
    <w:sdtContent>
      <w:p w14:paraId="52ABDED6" w14:textId="77777777" w:rsidR="0041732D" w:rsidRDefault="00CD4E3C">
        <w:pPr>
          <w:pStyle w:val="Footer"/>
          <w:pBdr>
            <w:top w:val="single" w:sz="4" w:space="1" w:color="D9D9D9" w:themeColor="background1" w:themeShade="D9"/>
          </w:pBdr>
          <w:jc w:val="right"/>
        </w:pPr>
        <w:r>
          <w:rPr>
            <w:noProof/>
          </w:rPr>
          <w:fldChar w:fldCharType="begin"/>
        </w:r>
        <w:r w:rsidR="00DA7C2B">
          <w:rPr>
            <w:noProof/>
          </w:rPr>
          <w:instrText xml:space="preserve"> PAGE   \* MERGEFORMAT </w:instrText>
        </w:r>
        <w:r>
          <w:rPr>
            <w:noProof/>
          </w:rPr>
          <w:fldChar w:fldCharType="separate"/>
        </w:r>
        <w:r w:rsidR="000F4760">
          <w:rPr>
            <w:noProof/>
          </w:rPr>
          <w:t>2</w:t>
        </w:r>
        <w:r>
          <w:rPr>
            <w:noProof/>
          </w:rPr>
          <w:fldChar w:fldCharType="end"/>
        </w:r>
        <w:r w:rsidR="0041732D">
          <w:t xml:space="preserve"> | </w:t>
        </w:r>
        <w:r w:rsidR="0041732D">
          <w:rPr>
            <w:color w:val="7F7F7F" w:themeColor="background1" w:themeShade="7F"/>
            <w:spacing w:val="60"/>
          </w:rPr>
          <w:t>Page</w:t>
        </w:r>
      </w:p>
    </w:sdtContent>
  </w:sdt>
  <w:p w14:paraId="2690A72A" w14:textId="77777777" w:rsidR="00B678A9" w:rsidRDefault="00B678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E0BB3" w14:textId="77777777" w:rsidR="005953E0" w:rsidRDefault="005953E0" w:rsidP="0041732D">
      <w:r>
        <w:separator/>
      </w:r>
    </w:p>
  </w:footnote>
  <w:footnote w:type="continuationSeparator" w:id="0">
    <w:p w14:paraId="03EFB7CC" w14:textId="77777777" w:rsidR="005953E0" w:rsidRDefault="005953E0" w:rsidP="004173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A5414"/>
    <w:multiLevelType w:val="hybridMultilevel"/>
    <w:tmpl w:val="B8F62A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AF3470"/>
    <w:multiLevelType w:val="hybridMultilevel"/>
    <w:tmpl w:val="A490932C"/>
    <w:lvl w:ilvl="0" w:tplc="2D62954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4913AA"/>
    <w:multiLevelType w:val="hybridMultilevel"/>
    <w:tmpl w:val="11344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2F03DE"/>
    <w:multiLevelType w:val="multilevel"/>
    <w:tmpl w:val="0FF80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9C7190"/>
    <w:multiLevelType w:val="hybridMultilevel"/>
    <w:tmpl w:val="0764E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AF1EBB"/>
    <w:multiLevelType w:val="hybridMultilevel"/>
    <w:tmpl w:val="7D301A1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BD37A1"/>
    <w:multiLevelType w:val="multilevel"/>
    <w:tmpl w:val="A044BBA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2E30F7"/>
    <w:multiLevelType w:val="hybridMultilevel"/>
    <w:tmpl w:val="4C7ECFBE"/>
    <w:lvl w:ilvl="0" w:tplc="30090001">
      <w:start w:val="1"/>
      <w:numFmt w:val="bullet"/>
      <w:lvlText w:val=""/>
      <w:lvlJc w:val="left"/>
      <w:pPr>
        <w:ind w:left="753" w:hanging="360"/>
      </w:pPr>
      <w:rPr>
        <w:rFonts w:ascii="Symbol" w:hAnsi="Symbol" w:hint="default"/>
      </w:rPr>
    </w:lvl>
    <w:lvl w:ilvl="1" w:tplc="30090003" w:tentative="1">
      <w:start w:val="1"/>
      <w:numFmt w:val="bullet"/>
      <w:lvlText w:val="o"/>
      <w:lvlJc w:val="left"/>
      <w:pPr>
        <w:ind w:left="1473" w:hanging="360"/>
      </w:pPr>
      <w:rPr>
        <w:rFonts w:ascii="Courier New" w:hAnsi="Courier New" w:cs="Courier New" w:hint="default"/>
      </w:rPr>
    </w:lvl>
    <w:lvl w:ilvl="2" w:tplc="30090005" w:tentative="1">
      <w:start w:val="1"/>
      <w:numFmt w:val="bullet"/>
      <w:lvlText w:val=""/>
      <w:lvlJc w:val="left"/>
      <w:pPr>
        <w:ind w:left="2193" w:hanging="360"/>
      </w:pPr>
      <w:rPr>
        <w:rFonts w:ascii="Wingdings" w:hAnsi="Wingdings" w:hint="default"/>
      </w:rPr>
    </w:lvl>
    <w:lvl w:ilvl="3" w:tplc="30090001" w:tentative="1">
      <w:start w:val="1"/>
      <w:numFmt w:val="bullet"/>
      <w:lvlText w:val=""/>
      <w:lvlJc w:val="left"/>
      <w:pPr>
        <w:ind w:left="2913" w:hanging="360"/>
      </w:pPr>
      <w:rPr>
        <w:rFonts w:ascii="Symbol" w:hAnsi="Symbol" w:hint="default"/>
      </w:rPr>
    </w:lvl>
    <w:lvl w:ilvl="4" w:tplc="30090003" w:tentative="1">
      <w:start w:val="1"/>
      <w:numFmt w:val="bullet"/>
      <w:lvlText w:val="o"/>
      <w:lvlJc w:val="left"/>
      <w:pPr>
        <w:ind w:left="3633" w:hanging="360"/>
      </w:pPr>
      <w:rPr>
        <w:rFonts w:ascii="Courier New" w:hAnsi="Courier New" w:cs="Courier New" w:hint="default"/>
      </w:rPr>
    </w:lvl>
    <w:lvl w:ilvl="5" w:tplc="30090005" w:tentative="1">
      <w:start w:val="1"/>
      <w:numFmt w:val="bullet"/>
      <w:lvlText w:val=""/>
      <w:lvlJc w:val="left"/>
      <w:pPr>
        <w:ind w:left="4353" w:hanging="360"/>
      </w:pPr>
      <w:rPr>
        <w:rFonts w:ascii="Wingdings" w:hAnsi="Wingdings" w:hint="default"/>
      </w:rPr>
    </w:lvl>
    <w:lvl w:ilvl="6" w:tplc="30090001" w:tentative="1">
      <w:start w:val="1"/>
      <w:numFmt w:val="bullet"/>
      <w:lvlText w:val=""/>
      <w:lvlJc w:val="left"/>
      <w:pPr>
        <w:ind w:left="5073" w:hanging="360"/>
      </w:pPr>
      <w:rPr>
        <w:rFonts w:ascii="Symbol" w:hAnsi="Symbol" w:hint="default"/>
      </w:rPr>
    </w:lvl>
    <w:lvl w:ilvl="7" w:tplc="30090003" w:tentative="1">
      <w:start w:val="1"/>
      <w:numFmt w:val="bullet"/>
      <w:lvlText w:val="o"/>
      <w:lvlJc w:val="left"/>
      <w:pPr>
        <w:ind w:left="5793" w:hanging="360"/>
      </w:pPr>
      <w:rPr>
        <w:rFonts w:ascii="Courier New" w:hAnsi="Courier New" w:cs="Courier New" w:hint="default"/>
      </w:rPr>
    </w:lvl>
    <w:lvl w:ilvl="8" w:tplc="30090005" w:tentative="1">
      <w:start w:val="1"/>
      <w:numFmt w:val="bullet"/>
      <w:lvlText w:val=""/>
      <w:lvlJc w:val="left"/>
      <w:pPr>
        <w:ind w:left="6513" w:hanging="360"/>
      </w:pPr>
      <w:rPr>
        <w:rFonts w:ascii="Wingdings" w:hAnsi="Wingdings" w:hint="default"/>
      </w:rPr>
    </w:lvl>
  </w:abstractNum>
  <w:abstractNum w:abstractNumId="8">
    <w:nsid w:val="22140451"/>
    <w:multiLevelType w:val="hybridMultilevel"/>
    <w:tmpl w:val="E188B6E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9">
    <w:nsid w:val="23076FCB"/>
    <w:multiLevelType w:val="hybridMultilevel"/>
    <w:tmpl w:val="3998023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0">
    <w:nsid w:val="291C5D9B"/>
    <w:multiLevelType w:val="hybridMultilevel"/>
    <w:tmpl w:val="AE14BAA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D375138"/>
    <w:multiLevelType w:val="hybridMultilevel"/>
    <w:tmpl w:val="4434095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2">
    <w:nsid w:val="3BAC6873"/>
    <w:multiLevelType w:val="hybridMultilevel"/>
    <w:tmpl w:val="8AC0711A"/>
    <w:lvl w:ilvl="0" w:tplc="30090001">
      <w:start w:val="1"/>
      <w:numFmt w:val="bullet"/>
      <w:lvlText w:val=""/>
      <w:lvlJc w:val="left"/>
      <w:pPr>
        <w:ind w:left="753" w:hanging="360"/>
      </w:pPr>
      <w:rPr>
        <w:rFonts w:ascii="Symbol" w:hAnsi="Symbol" w:hint="default"/>
      </w:rPr>
    </w:lvl>
    <w:lvl w:ilvl="1" w:tplc="30090003" w:tentative="1">
      <w:start w:val="1"/>
      <w:numFmt w:val="bullet"/>
      <w:lvlText w:val="o"/>
      <w:lvlJc w:val="left"/>
      <w:pPr>
        <w:ind w:left="1473" w:hanging="360"/>
      </w:pPr>
      <w:rPr>
        <w:rFonts w:ascii="Courier New" w:hAnsi="Courier New" w:cs="Courier New" w:hint="default"/>
      </w:rPr>
    </w:lvl>
    <w:lvl w:ilvl="2" w:tplc="30090005" w:tentative="1">
      <w:start w:val="1"/>
      <w:numFmt w:val="bullet"/>
      <w:lvlText w:val=""/>
      <w:lvlJc w:val="left"/>
      <w:pPr>
        <w:ind w:left="2193" w:hanging="360"/>
      </w:pPr>
      <w:rPr>
        <w:rFonts w:ascii="Wingdings" w:hAnsi="Wingdings" w:hint="default"/>
      </w:rPr>
    </w:lvl>
    <w:lvl w:ilvl="3" w:tplc="30090001" w:tentative="1">
      <w:start w:val="1"/>
      <w:numFmt w:val="bullet"/>
      <w:lvlText w:val=""/>
      <w:lvlJc w:val="left"/>
      <w:pPr>
        <w:ind w:left="2913" w:hanging="360"/>
      </w:pPr>
      <w:rPr>
        <w:rFonts w:ascii="Symbol" w:hAnsi="Symbol" w:hint="default"/>
      </w:rPr>
    </w:lvl>
    <w:lvl w:ilvl="4" w:tplc="30090003" w:tentative="1">
      <w:start w:val="1"/>
      <w:numFmt w:val="bullet"/>
      <w:lvlText w:val="o"/>
      <w:lvlJc w:val="left"/>
      <w:pPr>
        <w:ind w:left="3633" w:hanging="360"/>
      </w:pPr>
      <w:rPr>
        <w:rFonts w:ascii="Courier New" w:hAnsi="Courier New" w:cs="Courier New" w:hint="default"/>
      </w:rPr>
    </w:lvl>
    <w:lvl w:ilvl="5" w:tplc="30090005" w:tentative="1">
      <w:start w:val="1"/>
      <w:numFmt w:val="bullet"/>
      <w:lvlText w:val=""/>
      <w:lvlJc w:val="left"/>
      <w:pPr>
        <w:ind w:left="4353" w:hanging="360"/>
      </w:pPr>
      <w:rPr>
        <w:rFonts w:ascii="Wingdings" w:hAnsi="Wingdings" w:hint="default"/>
      </w:rPr>
    </w:lvl>
    <w:lvl w:ilvl="6" w:tplc="30090001" w:tentative="1">
      <w:start w:val="1"/>
      <w:numFmt w:val="bullet"/>
      <w:lvlText w:val=""/>
      <w:lvlJc w:val="left"/>
      <w:pPr>
        <w:ind w:left="5073" w:hanging="360"/>
      </w:pPr>
      <w:rPr>
        <w:rFonts w:ascii="Symbol" w:hAnsi="Symbol" w:hint="default"/>
      </w:rPr>
    </w:lvl>
    <w:lvl w:ilvl="7" w:tplc="30090003" w:tentative="1">
      <w:start w:val="1"/>
      <w:numFmt w:val="bullet"/>
      <w:lvlText w:val="o"/>
      <w:lvlJc w:val="left"/>
      <w:pPr>
        <w:ind w:left="5793" w:hanging="360"/>
      </w:pPr>
      <w:rPr>
        <w:rFonts w:ascii="Courier New" w:hAnsi="Courier New" w:cs="Courier New" w:hint="default"/>
      </w:rPr>
    </w:lvl>
    <w:lvl w:ilvl="8" w:tplc="30090005" w:tentative="1">
      <w:start w:val="1"/>
      <w:numFmt w:val="bullet"/>
      <w:lvlText w:val=""/>
      <w:lvlJc w:val="left"/>
      <w:pPr>
        <w:ind w:left="6513" w:hanging="360"/>
      </w:pPr>
      <w:rPr>
        <w:rFonts w:ascii="Wingdings" w:hAnsi="Wingdings" w:hint="default"/>
      </w:rPr>
    </w:lvl>
  </w:abstractNum>
  <w:abstractNum w:abstractNumId="13">
    <w:nsid w:val="418419C6"/>
    <w:multiLevelType w:val="hybridMultilevel"/>
    <w:tmpl w:val="E22C70B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4">
    <w:nsid w:val="4656089A"/>
    <w:multiLevelType w:val="hybridMultilevel"/>
    <w:tmpl w:val="0F06DA4E"/>
    <w:lvl w:ilvl="0" w:tplc="30090017">
      <w:start w:val="1"/>
      <w:numFmt w:val="lowerLetter"/>
      <w:lvlText w:val="%1)"/>
      <w:lvlJc w:val="left"/>
      <w:pPr>
        <w:ind w:left="360" w:hanging="360"/>
      </w:pPr>
      <w:rPr>
        <w:rFonts w:hint="default"/>
      </w:r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15">
    <w:nsid w:val="472B0DCF"/>
    <w:multiLevelType w:val="hybridMultilevel"/>
    <w:tmpl w:val="C9FE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773D9D"/>
    <w:multiLevelType w:val="hybridMultilevel"/>
    <w:tmpl w:val="E54C33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CEF43C6"/>
    <w:multiLevelType w:val="hybridMultilevel"/>
    <w:tmpl w:val="80DC04DC"/>
    <w:lvl w:ilvl="0" w:tplc="DFE62642">
      <w:start w:val="1"/>
      <w:numFmt w:val="lowerRoman"/>
      <w:lvlText w:val="%1)"/>
      <w:lvlJc w:val="left"/>
      <w:pPr>
        <w:ind w:left="720" w:hanging="72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0B03F07"/>
    <w:multiLevelType w:val="hybridMultilevel"/>
    <w:tmpl w:val="EBF6C50E"/>
    <w:lvl w:ilvl="0" w:tplc="9294A50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24C0035"/>
    <w:multiLevelType w:val="hybridMultilevel"/>
    <w:tmpl w:val="2784685A"/>
    <w:lvl w:ilvl="0" w:tplc="30090017">
      <w:start w:val="1"/>
      <w:numFmt w:val="lowerLetter"/>
      <w:lvlText w:val="%1)"/>
      <w:lvlJc w:val="left"/>
      <w:pPr>
        <w:ind w:left="360" w:hanging="360"/>
      </w:pPr>
      <w:rPr>
        <w:rFonts w:hint="default"/>
      </w:r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20">
    <w:nsid w:val="531C2670"/>
    <w:multiLevelType w:val="hybridMultilevel"/>
    <w:tmpl w:val="B2063D4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1">
    <w:nsid w:val="538737B3"/>
    <w:multiLevelType w:val="hybridMultilevel"/>
    <w:tmpl w:val="92D6B7E0"/>
    <w:lvl w:ilvl="0" w:tplc="30090001">
      <w:start w:val="1"/>
      <w:numFmt w:val="bullet"/>
      <w:lvlText w:val=""/>
      <w:lvlJc w:val="left"/>
      <w:pPr>
        <w:ind w:left="753" w:hanging="360"/>
      </w:pPr>
      <w:rPr>
        <w:rFonts w:ascii="Symbol" w:hAnsi="Symbol" w:hint="default"/>
      </w:rPr>
    </w:lvl>
    <w:lvl w:ilvl="1" w:tplc="30090003" w:tentative="1">
      <w:start w:val="1"/>
      <w:numFmt w:val="bullet"/>
      <w:lvlText w:val="o"/>
      <w:lvlJc w:val="left"/>
      <w:pPr>
        <w:ind w:left="1473" w:hanging="360"/>
      </w:pPr>
      <w:rPr>
        <w:rFonts w:ascii="Courier New" w:hAnsi="Courier New" w:cs="Courier New" w:hint="default"/>
      </w:rPr>
    </w:lvl>
    <w:lvl w:ilvl="2" w:tplc="30090005" w:tentative="1">
      <w:start w:val="1"/>
      <w:numFmt w:val="bullet"/>
      <w:lvlText w:val=""/>
      <w:lvlJc w:val="left"/>
      <w:pPr>
        <w:ind w:left="2193" w:hanging="360"/>
      </w:pPr>
      <w:rPr>
        <w:rFonts w:ascii="Wingdings" w:hAnsi="Wingdings" w:hint="default"/>
      </w:rPr>
    </w:lvl>
    <w:lvl w:ilvl="3" w:tplc="30090001" w:tentative="1">
      <w:start w:val="1"/>
      <w:numFmt w:val="bullet"/>
      <w:lvlText w:val=""/>
      <w:lvlJc w:val="left"/>
      <w:pPr>
        <w:ind w:left="2913" w:hanging="360"/>
      </w:pPr>
      <w:rPr>
        <w:rFonts w:ascii="Symbol" w:hAnsi="Symbol" w:hint="default"/>
      </w:rPr>
    </w:lvl>
    <w:lvl w:ilvl="4" w:tplc="30090003" w:tentative="1">
      <w:start w:val="1"/>
      <w:numFmt w:val="bullet"/>
      <w:lvlText w:val="o"/>
      <w:lvlJc w:val="left"/>
      <w:pPr>
        <w:ind w:left="3633" w:hanging="360"/>
      </w:pPr>
      <w:rPr>
        <w:rFonts w:ascii="Courier New" w:hAnsi="Courier New" w:cs="Courier New" w:hint="default"/>
      </w:rPr>
    </w:lvl>
    <w:lvl w:ilvl="5" w:tplc="30090005" w:tentative="1">
      <w:start w:val="1"/>
      <w:numFmt w:val="bullet"/>
      <w:lvlText w:val=""/>
      <w:lvlJc w:val="left"/>
      <w:pPr>
        <w:ind w:left="4353" w:hanging="360"/>
      </w:pPr>
      <w:rPr>
        <w:rFonts w:ascii="Wingdings" w:hAnsi="Wingdings" w:hint="default"/>
      </w:rPr>
    </w:lvl>
    <w:lvl w:ilvl="6" w:tplc="30090001" w:tentative="1">
      <w:start w:val="1"/>
      <w:numFmt w:val="bullet"/>
      <w:lvlText w:val=""/>
      <w:lvlJc w:val="left"/>
      <w:pPr>
        <w:ind w:left="5073" w:hanging="360"/>
      </w:pPr>
      <w:rPr>
        <w:rFonts w:ascii="Symbol" w:hAnsi="Symbol" w:hint="default"/>
      </w:rPr>
    </w:lvl>
    <w:lvl w:ilvl="7" w:tplc="30090003" w:tentative="1">
      <w:start w:val="1"/>
      <w:numFmt w:val="bullet"/>
      <w:lvlText w:val="o"/>
      <w:lvlJc w:val="left"/>
      <w:pPr>
        <w:ind w:left="5793" w:hanging="360"/>
      </w:pPr>
      <w:rPr>
        <w:rFonts w:ascii="Courier New" w:hAnsi="Courier New" w:cs="Courier New" w:hint="default"/>
      </w:rPr>
    </w:lvl>
    <w:lvl w:ilvl="8" w:tplc="30090005" w:tentative="1">
      <w:start w:val="1"/>
      <w:numFmt w:val="bullet"/>
      <w:lvlText w:val=""/>
      <w:lvlJc w:val="left"/>
      <w:pPr>
        <w:ind w:left="6513" w:hanging="360"/>
      </w:pPr>
      <w:rPr>
        <w:rFonts w:ascii="Wingdings" w:hAnsi="Wingdings" w:hint="default"/>
      </w:rPr>
    </w:lvl>
  </w:abstractNum>
  <w:abstractNum w:abstractNumId="22">
    <w:nsid w:val="53B05636"/>
    <w:multiLevelType w:val="hybridMultilevel"/>
    <w:tmpl w:val="29EC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F07F56"/>
    <w:multiLevelType w:val="hybridMultilevel"/>
    <w:tmpl w:val="A828931E"/>
    <w:lvl w:ilvl="0" w:tplc="3009001B">
      <w:start w:val="1"/>
      <w:numFmt w:val="lowerRoman"/>
      <w:lvlText w:val="%1."/>
      <w:lvlJc w:val="righ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24">
    <w:nsid w:val="59DC1288"/>
    <w:multiLevelType w:val="hybridMultilevel"/>
    <w:tmpl w:val="5554F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9EF6115"/>
    <w:multiLevelType w:val="hybridMultilevel"/>
    <w:tmpl w:val="946424A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146ED7"/>
    <w:multiLevelType w:val="hybridMultilevel"/>
    <w:tmpl w:val="0B52CBC8"/>
    <w:lvl w:ilvl="0" w:tplc="6DBC3D9A">
      <w:start w:val="1"/>
      <w:numFmt w:val="low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F3D761C"/>
    <w:multiLevelType w:val="hybridMultilevel"/>
    <w:tmpl w:val="EA347936"/>
    <w:lvl w:ilvl="0" w:tplc="30090011">
      <w:start w:val="1"/>
      <w:numFmt w:val="decimal"/>
      <w:lvlText w:val="%1)"/>
      <w:lvlJc w:val="left"/>
      <w:pPr>
        <w:ind w:left="360" w:hanging="360"/>
      </w:pPr>
      <w:rPr>
        <w:rFonts w:hint="default"/>
      </w:r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28">
    <w:nsid w:val="60487B50"/>
    <w:multiLevelType w:val="hybridMultilevel"/>
    <w:tmpl w:val="D882A16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9">
    <w:nsid w:val="63B73A8E"/>
    <w:multiLevelType w:val="hybridMultilevel"/>
    <w:tmpl w:val="72689F88"/>
    <w:lvl w:ilvl="0" w:tplc="3009001B">
      <w:start w:val="1"/>
      <w:numFmt w:val="lowerRoman"/>
      <w:lvlText w:val="%1."/>
      <w:lvlJc w:val="right"/>
      <w:pPr>
        <w:ind w:left="1500" w:hanging="360"/>
      </w:pPr>
    </w:lvl>
    <w:lvl w:ilvl="1" w:tplc="30090019" w:tentative="1">
      <w:start w:val="1"/>
      <w:numFmt w:val="lowerLetter"/>
      <w:lvlText w:val="%2."/>
      <w:lvlJc w:val="left"/>
      <w:pPr>
        <w:ind w:left="2220" w:hanging="360"/>
      </w:pPr>
    </w:lvl>
    <w:lvl w:ilvl="2" w:tplc="3009001B" w:tentative="1">
      <w:start w:val="1"/>
      <w:numFmt w:val="lowerRoman"/>
      <w:lvlText w:val="%3."/>
      <w:lvlJc w:val="right"/>
      <w:pPr>
        <w:ind w:left="2940" w:hanging="180"/>
      </w:pPr>
    </w:lvl>
    <w:lvl w:ilvl="3" w:tplc="3009000F" w:tentative="1">
      <w:start w:val="1"/>
      <w:numFmt w:val="decimal"/>
      <w:lvlText w:val="%4."/>
      <w:lvlJc w:val="left"/>
      <w:pPr>
        <w:ind w:left="3660" w:hanging="360"/>
      </w:pPr>
    </w:lvl>
    <w:lvl w:ilvl="4" w:tplc="30090019" w:tentative="1">
      <w:start w:val="1"/>
      <w:numFmt w:val="lowerLetter"/>
      <w:lvlText w:val="%5."/>
      <w:lvlJc w:val="left"/>
      <w:pPr>
        <w:ind w:left="4380" w:hanging="360"/>
      </w:pPr>
    </w:lvl>
    <w:lvl w:ilvl="5" w:tplc="3009001B" w:tentative="1">
      <w:start w:val="1"/>
      <w:numFmt w:val="lowerRoman"/>
      <w:lvlText w:val="%6."/>
      <w:lvlJc w:val="right"/>
      <w:pPr>
        <w:ind w:left="5100" w:hanging="180"/>
      </w:pPr>
    </w:lvl>
    <w:lvl w:ilvl="6" w:tplc="3009000F" w:tentative="1">
      <w:start w:val="1"/>
      <w:numFmt w:val="decimal"/>
      <w:lvlText w:val="%7."/>
      <w:lvlJc w:val="left"/>
      <w:pPr>
        <w:ind w:left="5820" w:hanging="360"/>
      </w:pPr>
    </w:lvl>
    <w:lvl w:ilvl="7" w:tplc="30090019" w:tentative="1">
      <w:start w:val="1"/>
      <w:numFmt w:val="lowerLetter"/>
      <w:lvlText w:val="%8."/>
      <w:lvlJc w:val="left"/>
      <w:pPr>
        <w:ind w:left="6540" w:hanging="360"/>
      </w:pPr>
    </w:lvl>
    <w:lvl w:ilvl="8" w:tplc="3009001B" w:tentative="1">
      <w:start w:val="1"/>
      <w:numFmt w:val="lowerRoman"/>
      <w:lvlText w:val="%9."/>
      <w:lvlJc w:val="right"/>
      <w:pPr>
        <w:ind w:left="7260" w:hanging="180"/>
      </w:pPr>
    </w:lvl>
  </w:abstractNum>
  <w:abstractNum w:abstractNumId="30">
    <w:nsid w:val="670B69BB"/>
    <w:multiLevelType w:val="hybridMultilevel"/>
    <w:tmpl w:val="0E40128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90658C0"/>
    <w:multiLevelType w:val="multilevel"/>
    <w:tmpl w:val="02E0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3E6191"/>
    <w:multiLevelType w:val="hybridMultilevel"/>
    <w:tmpl w:val="8D708F8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3">
    <w:nsid w:val="71260CD4"/>
    <w:multiLevelType w:val="hybridMultilevel"/>
    <w:tmpl w:val="732CF8A8"/>
    <w:lvl w:ilvl="0" w:tplc="CFDCCBAE">
      <w:start w:val="1"/>
      <w:numFmt w:val="decimal"/>
      <w:lvlText w:val="%1."/>
      <w:lvlJc w:val="left"/>
      <w:pPr>
        <w:ind w:left="360" w:hanging="360"/>
      </w:pPr>
      <w:rPr>
        <w:rFonts w:eastAsia="Batang"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318397F"/>
    <w:multiLevelType w:val="hybridMultilevel"/>
    <w:tmpl w:val="E468F62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51B6BD9"/>
    <w:multiLevelType w:val="hybridMultilevel"/>
    <w:tmpl w:val="743EEA18"/>
    <w:lvl w:ilvl="0" w:tplc="1E087B2A">
      <w:start w:val="1"/>
      <w:numFmt w:val="decimal"/>
      <w:lvlText w:val="%1."/>
      <w:lvlJc w:val="left"/>
      <w:pPr>
        <w:ind w:left="360" w:hanging="360"/>
      </w:pPr>
      <w:rPr>
        <w:rFonts w:hint="default"/>
        <w:b/>
      </w:r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36">
    <w:nsid w:val="75AC2A0F"/>
    <w:multiLevelType w:val="hybridMultilevel"/>
    <w:tmpl w:val="8E2EF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6C64EC2"/>
    <w:multiLevelType w:val="hybridMultilevel"/>
    <w:tmpl w:val="36F0E9AE"/>
    <w:lvl w:ilvl="0" w:tplc="61AA39FE">
      <w:start w:val="1"/>
      <w:numFmt w:val="lowerLetter"/>
      <w:lvlText w:val="%1)"/>
      <w:lvlJc w:val="left"/>
      <w:pPr>
        <w:ind w:left="360" w:hanging="360"/>
      </w:pPr>
      <w:rPr>
        <w:rFonts w:hint="default"/>
        <w:b w:val="0"/>
        <w:sz w:val="26"/>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788607A"/>
    <w:multiLevelType w:val="hybridMultilevel"/>
    <w:tmpl w:val="92C40CE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9">
    <w:nsid w:val="7F970DDE"/>
    <w:multiLevelType w:val="hybridMultilevel"/>
    <w:tmpl w:val="BD02AAC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14"/>
  </w:num>
  <w:num w:numId="3">
    <w:abstractNumId w:val="9"/>
  </w:num>
  <w:num w:numId="4">
    <w:abstractNumId w:val="13"/>
  </w:num>
  <w:num w:numId="5">
    <w:abstractNumId w:val="21"/>
  </w:num>
  <w:num w:numId="6">
    <w:abstractNumId w:val="8"/>
  </w:num>
  <w:num w:numId="7">
    <w:abstractNumId w:val="7"/>
  </w:num>
  <w:num w:numId="8">
    <w:abstractNumId w:val="12"/>
  </w:num>
  <w:num w:numId="9">
    <w:abstractNumId w:val="38"/>
  </w:num>
  <w:num w:numId="10">
    <w:abstractNumId w:val="6"/>
  </w:num>
  <w:num w:numId="11">
    <w:abstractNumId w:val="29"/>
  </w:num>
  <w:num w:numId="12">
    <w:abstractNumId w:val="23"/>
  </w:num>
  <w:num w:numId="13">
    <w:abstractNumId w:val="32"/>
  </w:num>
  <w:num w:numId="14">
    <w:abstractNumId w:val="11"/>
  </w:num>
  <w:num w:numId="15">
    <w:abstractNumId w:val="19"/>
  </w:num>
  <w:num w:numId="16">
    <w:abstractNumId w:val="31"/>
  </w:num>
  <w:num w:numId="17">
    <w:abstractNumId w:val="20"/>
  </w:num>
  <w:num w:numId="18">
    <w:abstractNumId w:val="3"/>
  </w:num>
  <w:num w:numId="19">
    <w:abstractNumId w:val="28"/>
  </w:num>
  <w:num w:numId="20">
    <w:abstractNumId w:val="27"/>
  </w:num>
  <w:num w:numId="21">
    <w:abstractNumId w:val="10"/>
  </w:num>
  <w:num w:numId="22">
    <w:abstractNumId w:val="0"/>
  </w:num>
  <w:num w:numId="23">
    <w:abstractNumId w:val="30"/>
  </w:num>
  <w:num w:numId="24">
    <w:abstractNumId w:val="34"/>
  </w:num>
  <w:num w:numId="25">
    <w:abstractNumId w:val="5"/>
  </w:num>
  <w:num w:numId="26">
    <w:abstractNumId w:val="37"/>
  </w:num>
  <w:num w:numId="27">
    <w:abstractNumId w:val="33"/>
  </w:num>
  <w:num w:numId="28">
    <w:abstractNumId w:val="39"/>
  </w:num>
  <w:num w:numId="29">
    <w:abstractNumId w:val="25"/>
  </w:num>
  <w:num w:numId="30">
    <w:abstractNumId w:val="36"/>
  </w:num>
  <w:num w:numId="31">
    <w:abstractNumId w:val="24"/>
  </w:num>
  <w:num w:numId="32">
    <w:abstractNumId w:val="15"/>
  </w:num>
  <w:num w:numId="33">
    <w:abstractNumId w:val="2"/>
  </w:num>
  <w:num w:numId="34">
    <w:abstractNumId w:val="4"/>
  </w:num>
  <w:num w:numId="35">
    <w:abstractNumId w:val="22"/>
  </w:num>
  <w:num w:numId="36">
    <w:abstractNumId w:val="35"/>
  </w:num>
  <w:num w:numId="37">
    <w:abstractNumId w:val="17"/>
  </w:num>
  <w:num w:numId="38">
    <w:abstractNumId w:val="26"/>
  </w:num>
  <w:num w:numId="39">
    <w:abstractNumId w:val="18"/>
  </w:num>
  <w:num w:numId="4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nford Zambezi">
    <w15:presenceInfo w15:providerId="None" w15:userId="Denford Zambez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794"/>
    <w:rsid w:val="00007DF9"/>
    <w:rsid w:val="000765A0"/>
    <w:rsid w:val="000F4760"/>
    <w:rsid w:val="001350E0"/>
    <w:rsid w:val="001E3645"/>
    <w:rsid w:val="00244876"/>
    <w:rsid w:val="00286AFE"/>
    <w:rsid w:val="002A5794"/>
    <w:rsid w:val="002F606E"/>
    <w:rsid w:val="00327F62"/>
    <w:rsid w:val="00350027"/>
    <w:rsid w:val="003C757C"/>
    <w:rsid w:val="003D32F9"/>
    <w:rsid w:val="0041732D"/>
    <w:rsid w:val="00504A83"/>
    <w:rsid w:val="005953E0"/>
    <w:rsid w:val="00712612"/>
    <w:rsid w:val="00762F04"/>
    <w:rsid w:val="008151AD"/>
    <w:rsid w:val="00887A85"/>
    <w:rsid w:val="00895022"/>
    <w:rsid w:val="008C04D7"/>
    <w:rsid w:val="00A237E4"/>
    <w:rsid w:val="00B678A9"/>
    <w:rsid w:val="00C67D5E"/>
    <w:rsid w:val="00CC4AEA"/>
    <w:rsid w:val="00CC50BF"/>
    <w:rsid w:val="00CD4E3C"/>
    <w:rsid w:val="00DA7C2B"/>
    <w:rsid w:val="00E64018"/>
    <w:rsid w:val="00E81D39"/>
    <w:rsid w:val="00F3090C"/>
    <w:rsid w:val="00F5672F"/>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98C8B"/>
  <w15:docId w15:val="{617C31B0-0837-47FB-A397-D21D9B18C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79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A5794"/>
    <w:pPr>
      <w:keepNext/>
      <w:jc w:val="center"/>
      <w:outlineLvl w:val="0"/>
    </w:pPr>
    <w:rPr>
      <w:b/>
      <w:bCs/>
      <w:sz w:val="28"/>
      <w:u w:val="single"/>
    </w:rPr>
  </w:style>
  <w:style w:type="paragraph" w:styleId="Heading2">
    <w:name w:val="heading 2"/>
    <w:basedOn w:val="Normal"/>
    <w:next w:val="Normal"/>
    <w:link w:val="Heading2Char"/>
    <w:qFormat/>
    <w:rsid w:val="002A5794"/>
    <w:pPr>
      <w:keepNext/>
      <w:jc w:val="center"/>
      <w:outlineLvl w:val="1"/>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5794"/>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2A5794"/>
    <w:rPr>
      <w:rFonts w:ascii="Times New Roman" w:eastAsia="Times New Roman" w:hAnsi="Times New Roman" w:cs="Times New Roman"/>
      <w:b/>
      <w:bCs/>
      <w:sz w:val="32"/>
      <w:szCs w:val="24"/>
      <w:u w:val="single"/>
    </w:rPr>
  </w:style>
  <w:style w:type="paragraph" w:styleId="BodyText">
    <w:name w:val="Body Text"/>
    <w:basedOn w:val="Normal"/>
    <w:link w:val="BodyTextChar"/>
    <w:rsid w:val="002A5794"/>
    <w:pPr>
      <w:jc w:val="center"/>
    </w:pPr>
    <w:rPr>
      <w:b/>
      <w:bCs/>
      <w:sz w:val="36"/>
      <w:u w:val="single"/>
    </w:rPr>
  </w:style>
  <w:style w:type="character" w:customStyle="1" w:styleId="BodyTextChar">
    <w:name w:val="Body Text Char"/>
    <w:basedOn w:val="DefaultParagraphFont"/>
    <w:link w:val="BodyText"/>
    <w:rsid w:val="002A5794"/>
    <w:rPr>
      <w:rFonts w:ascii="Times New Roman" w:eastAsia="Times New Roman" w:hAnsi="Times New Roman" w:cs="Times New Roman"/>
      <w:b/>
      <w:bCs/>
      <w:sz w:val="36"/>
      <w:szCs w:val="24"/>
      <w:u w:val="single"/>
    </w:rPr>
  </w:style>
  <w:style w:type="paragraph" w:styleId="Footer">
    <w:name w:val="footer"/>
    <w:basedOn w:val="Normal"/>
    <w:link w:val="FooterChar"/>
    <w:uiPriority w:val="99"/>
    <w:unhideWhenUsed/>
    <w:rsid w:val="002A5794"/>
    <w:pPr>
      <w:tabs>
        <w:tab w:val="center" w:pos="4513"/>
        <w:tab w:val="right" w:pos="9026"/>
      </w:tabs>
    </w:pPr>
  </w:style>
  <w:style w:type="character" w:customStyle="1" w:styleId="FooterChar">
    <w:name w:val="Footer Char"/>
    <w:basedOn w:val="DefaultParagraphFont"/>
    <w:link w:val="Footer"/>
    <w:uiPriority w:val="99"/>
    <w:rsid w:val="002A5794"/>
    <w:rPr>
      <w:rFonts w:ascii="Times New Roman" w:eastAsia="Times New Roman" w:hAnsi="Times New Roman" w:cs="Times New Roman"/>
      <w:sz w:val="24"/>
      <w:szCs w:val="24"/>
    </w:rPr>
  </w:style>
  <w:style w:type="paragraph" w:styleId="ListParagraph">
    <w:name w:val="List Paragraph"/>
    <w:basedOn w:val="Normal"/>
    <w:uiPriority w:val="34"/>
    <w:qFormat/>
    <w:rsid w:val="002A5794"/>
    <w:pPr>
      <w:ind w:left="720"/>
      <w:contextualSpacing/>
    </w:pPr>
  </w:style>
  <w:style w:type="paragraph" w:styleId="NoSpacing">
    <w:name w:val="No Spacing"/>
    <w:uiPriority w:val="1"/>
    <w:qFormat/>
    <w:rsid w:val="002A5794"/>
    <w:pPr>
      <w:spacing w:after="0" w:line="240" w:lineRule="auto"/>
    </w:pPr>
    <w:rPr>
      <w:rFonts w:ascii="Calibri" w:eastAsia="Calibri" w:hAnsi="Calibri" w:cs="Times New Roman"/>
    </w:rPr>
  </w:style>
  <w:style w:type="character" w:customStyle="1" w:styleId="tgc">
    <w:name w:val="_tgc"/>
    <w:basedOn w:val="DefaultParagraphFont"/>
    <w:rsid w:val="002A5794"/>
  </w:style>
  <w:style w:type="paragraph" w:styleId="NormalWeb">
    <w:name w:val="Normal (Web)"/>
    <w:basedOn w:val="Normal"/>
    <w:uiPriority w:val="99"/>
    <w:unhideWhenUsed/>
    <w:rsid w:val="002A5794"/>
    <w:pPr>
      <w:spacing w:before="100" w:beforeAutospacing="1" w:after="100" w:afterAutospacing="1"/>
    </w:pPr>
    <w:rPr>
      <w:lang w:val="en-ZW" w:eastAsia="en-ZW"/>
    </w:rPr>
  </w:style>
  <w:style w:type="character" w:styleId="Strong">
    <w:name w:val="Strong"/>
    <w:basedOn w:val="DefaultParagraphFont"/>
    <w:uiPriority w:val="22"/>
    <w:qFormat/>
    <w:rsid w:val="002A5794"/>
    <w:rPr>
      <w:b/>
      <w:bCs/>
    </w:rPr>
  </w:style>
  <w:style w:type="character" w:styleId="Emphasis">
    <w:name w:val="Emphasis"/>
    <w:basedOn w:val="DefaultParagraphFont"/>
    <w:uiPriority w:val="20"/>
    <w:qFormat/>
    <w:rsid w:val="002A5794"/>
    <w:rPr>
      <w:i/>
      <w:iCs/>
    </w:rPr>
  </w:style>
  <w:style w:type="character" w:styleId="Hyperlink">
    <w:name w:val="Hyperlink"/>
    <w:basedOn w:val="DefaultParagraphFont"/>
    <w:uiPriority w:val="99"/>
    <w:semiHidden/>
    <w:unhideWhenUsed/>
    <w:rsid w:val="002A5794"/>
    <w:rPr>
      <w:color w:val="0000FF"/>
      <w:u w:val="single"/>
    </w:rPr>
  </w:style>
  <w:style w:type="character" w:styleId="CommentReference">
    <w:name w:val="annotation reference"/>
    <w:basedOn w:val="DefaultParagraphFont"/>
    <w:uiPriority w:val="99"/>
    <w:semiHidden/>
    <w:unhideWhenUsed/>
    <w:rsid w:val="002A5794"/>
    <w:rPr>
      <w:sz w:val="16"/>
      <w:szCs w:val="16"/>
    </w:rPr>
  </w:style>
  <w:style w:type="paragraph" w:styleId="CommentText">
    <w:name w:val="annotation text"/>
    <w:basedOn w:val="Normal"/>
    <w:link w:val="CommentTextChar"/>
    <w:uiPriority w:val="99"/>
    <w:semiHidden/>
    <w:unhideWhenUsed/>
    <w:rsid w:val="002A5794"/>
    <w:rPr>
      <w:sz w:val="20"/>
      <w:szCs w:val="20"/>
    </w:rPr>
  </w:style>
  <w:style w:type="character" w:customStyle="1" w:styleId="CommentTextChar">
    <w:name w:val="Comment Text Char"/>
    <w:basedOn w:val="DefaultParagraphFont"/>
    <w:link w:val="CommentText"/>
    <w:uiPriority w:val="99"/>
    <w:semiHidden/>
    <w:rsid w:val="002A579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A5794"/>
    <w:rPr>
      <w:rFonts w:ascii="Tahoma" w:hAnsi="Tahoma" w:cs="Tahoma"/>
      <w:sz w:val="16"/>
      <w:szCs w:val="16"/>
    </w:rPr>
  </w:style>
  <w:style w:type="character" w:customStyle="1" w:styleId="BalloonTextChar">
    <w:name w:val="Balloon Text Char"/>
    <w:basedOn w:val="DefaultParagraphFont"/>
    <w:link w:val="BalloonText"/>
    <w:uiPriority w:val="99"/>
    <w:semiHidden/>
    <w:rsid w:val="002A5794"/>
    <w:rPr>
      <w:rFonts w:ascii="Tahoma" w:eastAsia="Times New Roman" w:hAnsi="Tahoma" w:cs="Tahoma"/>
      <w:sz w:val="16"/>
      <w:szCs w:val="16"/>
    </w:rPr>
  </w:style>
  <w:style w:type="paragraph" w:styleId="Header">
    <w:name w:val="header"/>
    <w:basedOn w:val="Normal"/>
    <w:link w:val="HeaderChar"/>
    <w:uiPriority w:val="99"/>
    <w:semiHidden/>
    <w:unhideWhenUsed/>
    <w:rsid w:val="0041732D"/>
    <w:pPr>
      <w:tabs>
        <w:tab w:val="center" w:pos="4680"/>
        <w:tab w:val="right" w:pos="9360"/>
      </w:tabs>
    </w:pPr>
  </w:style>
  <w:style w:type="character" w:customStyle="1" w:styleId="HeaderChar">
    <w:name w:val="Header Char"/>
    <w:basedOn w:val="DefaultParagraphFont"/>
    <w:link w:val="Header"/>
    <w:uiPriority w:val="99"/>
    <w:semiHidden/>
    <w:rsid w:val="0041732D"/>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E81D39"/>
    <w:rPr>
      <w:b/>
      <w:bCs/>
    </w:rPr>
  </w:style>
  <w:style w:type="character" w:customStyle="1" w:styleId="CommentSubjectChar">
    <w:name w:val="Comment Subject Char"/>
    <w:basedOn w:val="CommentTextChar"/>
    <w:link w:val="CommentSubject"/>
    <w:uiPriority w:val="99"/>
    <w:semiHidden/>
    <w:rsid w:val="00E81D39"/>
    <w:rPr>
      <w:rFonts w:ascii="Times New Roman" w:eastAsia="Times New Roman" w:hAnsi="Times New Roman" w:cs="Times New Roman"/>
      <w:b/>
      <w:bCs/>
      <w:sz w:val="20"/>
      <w:szCs w:val="20"/>
    </w:rPr>
  </w:style>
  <w:style w:type="paragraph" w:styleId="Revision">
    <w:name w:val="Revision"/>
    <w:hidden/>
    <w:uiPriority w:val="99"/>
    <w:semiHidden/>
    <w:rsid w:val="00E81D39"/>
    <w:pPr>
      <w:spacing w:after="0" w:line="240" w:lineRule="auto"/>
    </w:pPr>
    <w:rPr>
      <w:rFonts w:ascii="Times New Roman" w:eastAsia="Times New Roman" w:hAnsi="Times New Roman" w:cs="Times New Roman"/>
      <w:sz w:val="24"/>
      <w:szCs w:val="24"/>
    </w:rPr>
  </w:style>
  <w:style w:type="paragraph" w:customStyle="1" w:styleId="ParaAttribute0">
    <w:name w:val="ParaAttribute0"/>
    <w:rsid w:val="00CC4AEA"/>
    <w:pPr>
      <w:widowControl w:val="0"/>
      <w:wordWrap w:val="0"/>
      <w:spacing w:after="0" w:line="240" w:lineRule="auto"/>
    </w:pPr>
    <w:rPr>
      <w:rFonts w:ascii="Times New Roman" w:eastAsia="Batang" w:hAnsi="Times New Roman" w:cs="Times New Roman"/>
      <w:sz w:val="20"/>
      <w:szCs w:val="20"/>
    </w:rPr>
  </w:style>
  <w:style w:type="character" w:customStyle="1" w:styleId="CharAttribute0">
    <w:name w:val="CharAttribute0"/>
    <w:rsid w:val="00CC4AEA"/>
    <w:rPr>
      <w:rFonts w:ascii="Times New Roman" w:eastAsia="Times New Roman" w:hAnsi="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hippingandfreightresource.com/kmtc-container-ship-on-fire-thailan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17"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www.nationmultimedia.com/detail/national/3037001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SFAAZ 2</dc:creator>
  <cp:lastModifiedBy>pc</cp:lastModifiedBy>
  <cp:revision>2</cp:revision>
  <cp:lastPrinted>2019-02-08T13:24:00Z</cp:lastPrinted>
  <dcterms:created xsi:type="dcterms:W3CDTF">2019-11-26T18:58:00Z</dcterms:created>
  <dcterms:modified xsi:type="dcterms:W3CDTF">2019-11-26T18:58:00Z</dcterms:modified>
</cp:coreProperties>
</file>